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60" w:type="dxa"/>
        <w:tblInd w:w="107" w:type="dxa"/>
        <w:tblLayout w:type="fixed"/>
        <w:tblCellMar>
          <w:left w:w="107" w:type="dxa"/>
          <w:right w:w="107" w:type="dxa"/>
        </w:tblCellMar>
        <w:tblLook w:val="04A0" w:firstRow="1" w:lastRow="0" w:firstColumn="1" w:lastColumn="0" w:noHBand="0" w:noVBand="1"/>
      </w:tblPr>
      <w:tblGrid>
        <w:gridCol w:w="10260"/>
      </w:tblGrid>
      <w:tr w:rsidR="0077085F" w:rsidRPr="00AD35F7" w14:paraId="00590D6D" w14:textId="77777777" w:rsidTr="003D40D3">
        <w:tc>
          <w:tcPr>
            <w:tcW w:w="10260" w:type="dxa"/>
            <w:hideMark/>
          </w:tcPr>
          <w:p w14:paraId="4479665E" w14:textId="77777777" w:rsidR="0077085F" w:rsidRPr="00AD35F7" w:rsidRDefault="0077085F" w:rsidP="003D40D3">
            <w:pPr>
              <w:ind w:hanging="107"/>
              <w:jc w:val="center"/>
              <w:rPr>
                <w:sz w:val="28"/>
                <w:szCs w:val="28"/>
              </w:rPr>
            </w:pPr>
            <w:r w:rsidRPr="00AD35F7">
              <w:rPr>
                <w:noProof/>
                <w:sz w:val="28"/>
                <w:szCs w:val="28"/>
              </w:rPr>
              <w:drawing>
                <wp:inline distT="0" distB="0" distL="0" distR="0" wp14:anchorId="00458F77" wp14:editId="079D6A07">
                  <wp:extent cx="647700" cy="790575"/>
                  <wp:effectExtent l="0" t="0" r="0" b="9525"/>
                  <wp:docPr id="1548706184" name="Рисунок 1" descr="Герб Ардатовского район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Ардатовского района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7700" cy="790575"/>
                          </a:xfrm>
                          <a:prstGeom prst="rect">
                            <a:avLst/>
                          </a:prstGeom>
                          <a:noFill/>
                          <a:ln>
                            <a:noFill/>
                          </a:ln>
                        </pic:spPr>
                      </pic:pic>
                    </a:graphicData>
                  </a:graphic>
                </wp:inline>
              </w:drawing>
            </w:r>
          </w:p>
        </w:tc>
      </w:tr>
      <w:tr w:rsidR="0077085F" w:rsidRPr="00AD35F7" w14:paraId="7CA3F6FE" w14:textId="77777777" w:rsidTr="003D40D3">
        <w:tc>
          <w:tcPr>
            <w:tcW w:w="10260" w:type="dxa"/>
          </w:tcPr>
          <w:p w14:paraId="7364C9F0" w14:textId="77777777" w:rsidR="0077085F" w:rsidRPr="00AD35F7" w:rsidRDefault="0077085F" w:rsidP="003D40D3">
            <w:pPr>
              <w:snapToGrid w:val="0"/>
              <w:jc w:val="center"/>
              <w:rPr>
                <w:sz w:val="28"/>
                <w:szCs w:val="28"/>
              </w:rPr>
            </w:pPr>
          </w:p>
        </w:tc>
      </w:tr>
      <w:tr w:rsidR="0077085F" w:rsidRPr="00AD35F7" w14:paraId="04E48A61" w14:textId="77777777" w:rsidTr="003D40D3">
        <w:tc>
          <w:tcPr>
            <w:tcW w:w="10260" w:type="dxa"/>
            <w:hideMark/>
          </w:tcPr>
          <w:p w14:paraId="394771C6" w14:textId="77777777" w:rsidR="0077085F" w:rsidRPr="00AD35F7" w:rsidRDefault="0077085F" w:rsidP="003D40D3">
            <w:pPr>
              <w:keepNext/>
              <w:keepLines/>
              <w:jc w:val="center"/>
              <w:outlineLvl w:val="1"/>
              <w:rPr>
                <w:b/>
                <w:bCs/>
                <w:sz w:val="40"/>
                <w:szCs w:val="40"/>
              </w:rPr>
            </w:pPr>
            <w:r w:rsidRPr="00AD35F7">
              <w:rPr>
                <w:b/>
                <w:bCs/>
                <w:sz w:val="40"/>
                <w:szCs w:val="40"/>
              </w:rPr>
              <w:t>СОВЕТ ДЕПУТАТОВ</w:t>
            </w:r>
          </w:p>
        </w:tc>
      </w:tr>
      <w:tr w:rsidR="0077085F" w:rsidRPr="00AD35F7" w14:paraId="08D3E6CD" w14:textId="77777777" w:rsidTr="003D40D3">
        <w:tc>
          <w:tcPr>
            <w:tcW w:w="10260" w:type="dxa"/>
            <w:hideMark/>
          </w:tcPr>
          <w:p w14:paraId="4E9D6FB9" w14:textId="77777777" w:rsidR="0077085F" w:rsidRPr="00AD35F7" w:rsidRDefault="0077085F" w:rsidP="003D40D3">
            <w:pPr>
              <w:keepNext/>
              <w:keepLines/>
              <w:jc w:val="center"/>
              <w:outlineLvl w:val="1"/>
              <w:rPr>
                <w:bCs/>
                <w:sz w:val="28"/>
                <w:szCs w:val="28"/>
              </w:rPr>
            </w:pPr>
            <w:r w:rsidRPr="00AD35F7">
              <w:rPr>
                <w:bCs/>
                <w:sz w:val="28"/>
                <w:szCs w:val="28"/>
              </w:rPr>
              <w:t>Ардатовского муниципального округа Нижегородской области</w:t>
            </w:r>
          </w:p>
        </w:tc>
      </w:tr>
      <w:tr w:rsidR="0077085F" w:rsidRPr="00AD35F7" w14:paraId="62BF2B33" w14:textId="77777777" w:rsidTr="003D40D3">
        <w:tc>
          <w:tcPr>
            <w:tcW w:w="10260" w:type="dxa"/>
            <w:hideMark/>
          </w:tcPr>
          <w:p w14:paraId="4449EABD" w14:textId="77777777" w:rsidR="0077085F" w:rsidRPr="00AD35F7" w:rsidRDefault="0077085F" w:rsidP="003D40D3">
            <w:pPr>
              <w:snapToGrid w:val="0"/>
              <w:jc w:val="center"/>
              <w:rPr>
                <w:b/>
                <w:sz w:val="40"/>
                <w:szCs w:val="40"/>
              </w:rPr>
            </w:pPr>
            <w:r w:rsidRPr="00AD35F7">
              <w:rPr>
                <w:b/>
                <w:sz w:val="40"/>
                <w:szCs w:val="40"/>
              </w:rPr>
              <w:t>РЕШЕНИЕ</w:t>
            </w:r>
          </w:p>
        </w:tc>
      </w:tr>
      <w:tr w:rsidR="0077085F" w:rsidRPr="00AD35F7" w14:paraId="40AA5C2F" w14:textId="77777777" w:rsidTr="003D40D3">
        <w:tc>
          <w:tcPr>
            <w:tcW w:w="10260" w:type="dxa"/>
          </w:tcPr>
          <w:p w14:paraId="5AE93BDC" w14:textId="77777777" w:rsidR="0077085F" w:rsidRPr="00AD35F7" w:rsidRDefault="0077085F" w:rsidP="003D40D3">
            <w:pPr>
              <w:snapToGrid w:val="0"/>
              <w:jc w:val="center"/>
              <w:rPr>
                <w:sz w:val="28"/>
                <w:szCs w:val="28"/>
              </w:rPr>
            </w:pPr>
          </w:p>
        </w:tc>
      </w:tr>
    </w:tbl>
    <w:p w14:paraId="629F5B2D" w14:textId="77777777" w:rsidR="0077085F" w:rsidRPr="00AD35F7" w:rsidRDefault="0077085F" w:rsidP="0077085F">
      <w:pPr>
        <w:ind w:right="-428"/>
        <w:jc w:val="both"/>
        <w:rPr>
          <w:sz w:val="28"/>
          <w:szCs w:val="28"/>
        </w:rPr>
      </w:pPr>
      <w:r w:rsidRPr="00AD35F7">
        <w:rPr>
          <w:sz w:val="28"/>
          <w:szCs w:val="28"/>
        </w:rPr>
        <w:t>202</w:t>
      </w:r>
      <w:r w:rsidR="00566554">
        <w:rPr>
          <w:sz w:val="28"/>
          <w:szCs w:val="28"/>
        </w:rPr>
        <w:t>6</w:t>
      </w:r>
      <w:r w:rsidRPr="00AD35F7">
        <w:rPr>
          <w:sz w:val="28"/>
          <w:szCs w:val="28"/>
        </w:rPr>
        <w:t xml:space="preserve"> года</w:t>
      </w:r>
      <w:r w:rsidRPr="00AD35F7">
        <w:rPr>
          <w:sz w:val="28"/>
          <w:szCs w:val="28"/>
        </w:rPr>
        <w:tab/>
      </w:r>
      <w:r w:rsidRPr="00AD35F7">
        <w:rPr>
          <w:sz w:val="28"/>
          <w:szCs w:val="28"/>
        </w:rPr>
        <w:tab/>
      </w:r>
      <w:r w:rsidRPr="00AD35F7">
        <w:rPr>
          <w:sz w:val="28"/>
          <w:szCs w:val="28"/>
        </w:rPr>
        <w:tab/>
      </w:r>
      <w:r w:rsidRPr="00AD35F7">
        <w:rPr>
          <w:sz w:val="28"/>
          <w:szCs w:val="28"/>
        </w:rPr>
        <w:tab/>
      </w:r>
      <w:r w:rsidRPr="00AD35F7">
        <w:rPr>
          <w:sz w:val="28"/>
          <w:szCs w:val="28"/>
        </w:rPr>
        <w:tab/>
      </w:r>
      <w:r w:rsidRPr="00AD35F7">
        <w:rPr>
          <w:sz w:val="28"/>
          <w:szCs w:val="28"/>
        </w:rPr>
        <w:tab/>
      </w:r>
      <w:r w:rsidRPr="00AD35F7">
        <w:rPr>
          <w:sz w:val="28"/>
          <w:szCs w:val="28"/>
        </w:rPr>
        <w:tab/>
      </w:r>
      <w:r w:rsidRPr="00AD35F7">
        <w:rPr>
          <w:sz w:val="28"/>
          <w:szCs w:val="28"/>
        </w:rPr>
        <w:tab/>
      </w:r>
      <w:r w:rsidRPr="00AD35F7">
        <w:rPr>
          <w:sz w:val="28"/>
          <w:szCs w:val="28"/>
        </w:rPr>
        <w:tab/>
      </w:r>
      <w:r w:rsidRPr="00AD35F7">
        <w:rPr>
          <w:sz w:val="28"/>
          <w:szCs w:val="28"/>
        </w:rPr>
        <w:tab/>
        <w:t xml:space="preserve">№ </w:t>
      </w:r>
    </w:p>
    <w:p w14:paraId="1679C0F7" w14:textId="77777777" w:rsidR="0077085F" w:rsidRPr="00AD35F7" w:rsidRDefault="0077085F" w:rsidP="0077085F">
      <w:pPr>
        <w:rPr>
          <w:rFonts w:ascii="Arial" w:eastAsia="Calibri" w:hAnsi="Arial" w:cs="Arial"/>
          <w:sz w:val="28"/>
          <w:szCs w:val="28"/>
        </w:rPr>
      </w:pPr>
    </w:p>
    <w:p w14:paraId="57EC819F" w14:textId="77777777" w:rsidR="0077085F" w:rsidRPr="00AD35F7" w:rsidRDefault="0077085F" w:rsidP="0077085F">
      <w:pPr>
        <w:ind w:right="139" w:firstLine="567"/>
        <w:jc w:val="center"/>
        <w:rPr>
          <w:rFonts w:eastAsia="Calibri"/>
          <w:b/>
          <w:bCs/>
          <w:sz w:val="28"/>
          <w:szCs w:val="28"/>
        </w:rPr>
      </w:pPr>
      <w:r w:rsidRPr="00AD35F7">
        <w:rPr>
          <w:rFonts w:eastAsia="Calibri"/>
          <w:b/>
          <w:bCs/>
          <w:sz w:val="28"/>
          <w:szCs w:val="28"/>
        </w:rPr>
        <w:t>О внесении изменений в решение Совета депутатов Ардатовского муниципального округа Нижегородской области</w:t>
      </w:r>
    </w:p>
    <w:p w14:paraId="27358BF4" w14:textId="77777777" w:rsidR="0077085F" w:rsidRPr="00AD35F7" w:rsidRDefault="0077085F" w:rsidP="0077085F">
      <w:pPr>
        <w:ind w:right="139" w:firstLine="567"/>
        <w:jc w:val="center"/>
        <w:rPr>
          <w:rFonts w:eastAsia="Calibri"/>
          <w:sz w:val="28"/>
          <w:szCs w:val="28"/>
        </w:rPr>
      </w:pPr>
      <w:r w:rsidRPr="00AD35F7">
        <w:rPr>
          <w:rFonts w:eastAsia="Calibri"/>
          <w:b/>
          <w:bCs/>
          <w:sz w:val="28"/>
          <w:szCs w:val="28"/>
        </w:rPr>
        <w:t>от 14 декабря 2022 года № 118</w:t>
      </w:r>
    </w:p>
    <w:p w14:paraId="4C46C54A" w14:textId="77777777" w:rsidR="0077085F" w:rsidRPr="00AD35F7" w:rsidRDefault="0077085F" w:rsidP="0077085F">
      <w:pPr>
        <w:jc w:val="both"/>
        <w:rPr>
          <w:rFonts w:eastAsia="Calibri"/>
          <w:sz w:val="28"/>
          <w:szCs w:val="28"/>
        </w:rPr>
      </w:pPr>
    </w:p>
    <w:p w14:paraId="520B83D2" w14:textId="77777777" w:rsidR="0077085F" w:rsidRPr="00AD35F7" w:rsidRDefault="0077085F" w:rsidP="0077085F">
      <w:pPr>
        <w:autoSpaceDE w:val="0"/>
        <w:autoSpaceDN w:val="0"/>
        <w:adjustRightInd w:val="0"/>
        <w:ind w:firstLine="709"/>
        <w:jc w:val="both"/>
        <w:rPr>
          <w:bCs/>
          <w:sz w:val="28"/>
          <w:szCs w:val="28"/>
        </w:rPr>
      </w:pPr>
      <w:r w:rsidRPr="00AD35F7">
        <w:rPr>
          <w:sz w:val="28"/>
          <w:szCs w:val="28"/>
        </w:rPr>
        <w:t>В соответствии с Федеральным законом от 31 июля 2020 года № 248-ФЗ "О государственном контроле (надзоре) и муниципальном контроле в Российской Федерации"</w:t>
      </w:r>
    </w:p>
    <w:p w14:paraId="1ECCE443" w14:textId="77777777" w:rsidR="0077085F" w:rsidRPr="00AD35F7" w:rsidRDefault="0077085F" w:rsidP="0077085F">
      <w:pPr>
        <w:ind w:firstLine="709"/>
        <w:jc w:val="both"/>
        <w:rPr>
          <w:rFonts w:eastAsia="Calibri"/>
          <w:b/>
          <w:sz w:val="28"/>
          <w:szCs w:val="28"/>
        </w:rPr>
      </w:pPr>
      <w:r w:rsidRPr="00AD35F7">
        <w:rPr>
          <w:rFonts w:eastAsia="Calibri"/>
          <w:b/>
          <w:sz w:val="28"/>
          <w:szCs w:val="28"/>
        </w:rPr>
        <w:t>Совет депутатов решил:</w:t>
      </w:r>
    </w:p>
    <w:p w14:paraId="355D9111" w14:textId="77777777" w:rsidR="0077085F" w:rsidRDefault="0077085F" w:rsidP="0077085F">
      <w:pPr>
        <w:ind w:firstLine="709"/>
        <w:jc w:val="both"/>
        <w:rPr>
          <w:rFonts w:eastAsia="Calibri"/>
          <w:sz w:val="28"/>
          <w:szCs w:val="28"/>
        </w:rPr>
      </w:pPr>
      <w:r w:rsidRPr="00AD35F7">
        <w:rPr>
          <w:rFonts w:eastAsia="Calibri"/>
          <w:bCs/>
          <w:sz w:val="28"/>
          <w:szCs w:val="28"/>
        </w:rPr>
        <w:t>1.</w:t>
      </w:r>
      <w:r w:rsidRPr="00AD35F7">
        <w:rPr>
          <w:rFonts w:eastAsia="Calibri"/>
          <w:b/>
          <w:sz w:val="28"/>
          <w:szCs w:val="28"/>
        </w:rPr>
        <w:t xml:space="preserve"> </w:t>
      </w:r>
      <w:r w:rsidRPr="00AD35F7">
        <w:rPr>
          <w:rFonts w:eastAsia="Calibri"/>
          <w:bCs/>
          <w:sz w:val="28"/>
          <w:szCs w:val="28"/>
        </w:rPr>
        <w:t>Внести в решение Совета депутатов Ардатовского муниципального округа Нижегородской области от 14 декабря 2022 года № 118 "</w:t>
      </w:r>
      <w:r w:rsidRPr="00AD35F7">
        <w:rPr>
          <w:rFonts w:eastAsia="Calibri"/>
          <w:sz w:val="28"/>
          <w:szCs w:val="28"/>
        </w:rPr>
        <w:t xml:space="preserve">Об утверждении Положения </w:t>
      </w:r>
      <w:r w:rsidRPr="00AD35F7">
        <w:rPr>
          <w:rFonts w:eastAsia="Calibri"/>
          <w:bCs/>
          <w:sz w:val="28"/>
          <w:szCs w:val="28"/>
        </w:rPr>
        <w:t xml:space="preserve">о муниципальном контроле на автомобильном транспорте, городском наземном электрическом транспорте и в дорожном хозяйстве </w:t>
      </w:r>
      <w:r w:rsidRPr="00AD35F7">
        <w:rPr>
          <w:sz w:val="28"/>
          <w:szCs w:val="28"/>
        </w:rPr>
        <w:t xml:space="preserve">в границах </w:t>
      </w:r>
      <w:r w:rsidRPr="00AD35F7">
        <w:rPr>
          <w:rFonts w:eastAsia="Calibri"/>
          <w:bCs/>
          <w:sz w:val="28"/>
          <w:szCs w:val="28"/>
        </w:rPr>
        <w:t>Ардатовского муниципального округа Нижегородской области" (с изменениями от 31 мая 2023 года № 125, от 29 августа 2024 года № 86</w:t>
      </w:r>
      <w:r w:rsidR="00BE5CA0">
        <w:rPr>
          <w:rFonts w:eastAsia="Calibri"/>
          <w:bCs/>
          <w:sz w:val="28"/>
          <w:szCs w:val="28"/>
        </w:rPr>
        <w:t>, от 1 ноября 2025 года № 129</w:t>
      </w:r>
      <w:r w:rsidRPr="00AD35F7">
        <w:rPr>
          <w:rFonts w:eastAsia="Calibri"/>
          <w:bCs/>
          <w:sz w:val="28"/>
          <w:szCs w:val="28"/>
        </w:rPr>
        <w:t>)</w:t>
      </w:r>
      <w:r w:rsidRPr="00AD35F7">
        <w:rPr>
          <w:rFonts w:eastAsia="Calibri"/>
          <w:sz w:val="28"/>
          <w:szCs w:val="28"/>
        </w:rPr>
        <w:t xml:space="preserve"> следующие изменения:</w:t>
      </w:r>
    </w:p>
    <w:p w14:paraId="619311E4" w14:textId="77777777" w:rsidR="00944E9A" w:rsidRPr="002B5DA6" w:rsidRDefault="00944E9A" w:rsidP="00944E9A">
      <w:pPr>
        <w:ind w:firstLine="709"/>
        <w:jc w:val="both"/>
        <w:rPr>
          <w:b/>
          <w:sz w:val="28"/>
          <w:szCs w:val="28"/>
        </w:rPr>
      </w:pPr>
      <w:r>
        <w:rPr>
          <w:rFonts w:eastAsia="Calibri"/>
          <w:sz w:val="28"/>
          <w:szCs w:val="28"/>
        </w:rPr>
        <w:t xml:space="preserve"> </w:t>
      </w:r>
      <w:r w:rsidRPr="002B5DA6">
        <w:rPr>
          <w:b/>
          <w:sz w:val="28"/>
          <w:szCs w:val="28"/>
        </w:rPr>
        <w:t xml:space="preserve">1) Пункт 1.7 раздела </w:t>
      </w:r>
      <w:r w:rsidR="008C4305">
        <w:rPr>
          <w:b/>
          <w:sz w:val="28"/>
          <w:szCs w:val="28"/>
          <w:lang w:val="en-US"/>
        </w:rPr>
        <w:t>I</w:t>
      </w:r>
      <w:r w:rsidRPr="002B5DA6">
        <w:rPr>
          <w:b/>
          <w:sz w:val="28"/>
          <w:szCs w:val="28"/>
        </w:rPr>
        <w:t xml:space="preserve"> Приложения изложить в следующей редакции:</w:t>
      </w:r>
    </w:p>
    <w:p w14:paraId="62223410" w14:textId="77777777" w:rsidR="00944E9A" w:rsidRPr="00897134" w:rsidRDefault="00944E9A" w:rsidP="00944E9A">
      <w:pPr>
        <w:tabs>
          <w:tab w:val="left" w:pos="1134"/>
        </w:tabs>
        <w:ind w:firstLine="709"/>
        <w:contextualSpacing/>
        <w:jc w:val="both"/>
        <w:rPr>
          <w:sz w:val="28"/>
          <w:szCs w:val="28"/>
        </w:rPr>
      </w:pPr>
      <w:r w:rsidRPr="00897134">
        <w:rPr>
          <w:sz w:val="28"/>
          <w:szCs w:val="28"/>
        </w:rPr>
        <w:t>"1.7. Права и обязанности инспектора.</w:t>
      </w:r>
    </w:p>
    <w:p w14:paraId="55343AA7" w14:textId="77777777" w:rsidR="00944E9A" w:rsidRPr="00B950AE" w:rsidRDefault="00944E9A" w:rsidP="00944E9A">
      <w:pPr>
        <w:tabs>
          <w:tab w:val="left" w:pos="1134"/>
        </w:tabs>
        <w:ind w:firstLine="709"/>
        <w:contextualSpacing/>
        <w:jc w:val="both"/>
        <w:rPr>
          <w:sz w:val="28"/>
          <w:szCs w:val="28"/>
        </w:rPr>
      </w:pPr>
      <w:r w:rsidRPr="00B950AE">
        <w:rPr>
          <w:sz w:val="28"/>
          <w:szCs w:val="28"/>
        </w:rPr>
        <w:t>1.7.1. Инспектор обязан:</w:t>
      </w:r>
    </w:p>
    <w:p w14:paraId="4FBB07A3" w14:textId="77777777" w:rsidR="00944E9A" w:rsidRPr="00B950AE" w:rsidRDefault="00944E9A" w:rsidP="00944E9A">
      <w:pPr>
        <w:tabs>
          <w:tab w:val="left" w:pos="1134"/>
        </w:tabs>
        <w:ind w:firstLine="709"/>
        <w:contextualSpacing/>
        <w:jc w:val="both"/>
        <w:rPr>
          <w:sz w:val="28"/>
          <w:szCs w:val="28"/>
        </w:rPr>
      </w:pPr>
      <w:r>
        <w:rPr>
          <w:sz w:val="28"/>
          <w:szCs w:val="28"/>
        </w:rPr>
        <w:t>-</w:t>
      </w:r>
      <w:r w:rsidRPr="00B950AE">
        <w:rPr>
          <w:sz w:val="28"/>
          <w:szCs w:val="28"/>
        </w:rPr>
        <w:t xml:space="preserve"> соблюдать законодательство Российской Федерации, права и законные интересы контролируемых лиц;</w:t>
      </w:r>
    </w:p>
    <w:p w14:paraId="5520D26D" w14:textId="77777777" w:rsidR="00944E9A" w:rsidRPr="00B950AE" w:rsidRDefault="00944E9A" w:rsidP="00944E9A">
      <w:pPr>
        <w:tabs>
          <w:tab w:val="left" w:pos="1134"/>
        </w:tabs>
        <w:ind w:firstLine="709"/>
        <w:contextualSpacing/>
        <w:jc w:val="both"/>
        <w:rPr>
          <w:sz w:val="28"/>
          <w:szCs w:val="28"/>
        </w:rPr>
      </w:pPr>
      <w:r>
        <w:rPr>
          <w:sz w:val="28"/>
          <w:szCs w:val="28"/>
        </w:rPr>
        <w:t>-</w:t>
      </w:r>
      <w:r w:rsidRPr="00B950AE">
        <w:rPr>
          <w:sz w:val="28"/>
          <w:szCs w:val="28"/>
        </w:rPr>
        <w:t xml:space="preserve">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14:paraId="6735941C" w14:textId="77777777" w:rsidR="00944E9A" w:rsidRPr="00B950AE" w:rsidRDefault="00944E9A" w:rsidP="00944E9A">
      <w:pPr>
        <w:tabs>
          <w:tab w:val="left" w:pos="1134"/>
        </w:tabs>
        <w:ind w:firstLine="709"/>
        <w:contextualSpacing/>
        <w:jc w:val="both"/>
        <w:rPr>
          <w:sz w:val="28"/>
          <w:szCs w:val="28"/>
        </w:rPr>
      </w:pPr>
      <w:r>
        <w:rPr>
          <w:sz w:val="28"/>
          <w:szCs w:val="28"/>
        </w:rPr>
        <w:t>-</w:t>
      </w:r>
      <w:r w:rsidRPr="00B950AE">
        <w:rPr>
          <w:sz w:val="28"/>
          <w:szCs w:val="28"/>
        </w:rPr>
        <w:t xml:space="preserve">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14:paraId="0D7FE153" w14:textId="77777777" w:rsidR="00944E9A" w:rsidRPr="00B950AE" w:rsidRDefault="00944E9A" w:rsidP="00944E9A">
      <w:pPr>
        <w:tabs>
          <w:tab w:val="left" w:pos="1134"/>
        </w:tabs>
        <w:ind w:firstLine="709"/>
        <w:contextualSpacing/>
        <w:jc w:val="both"/>
        <w:rPr>
          <w:sz w:val="28"/>
          <w:szCs w:val="28"/>
        </w:rPr>
      </w:pPr>
      <w:r>
        <w:rPr>
          <w:sz w:val="28"/>
          <w:szCs w:val="28"/>
        </w:rPr>
        <w:t>-</w:t>
      </w:r>
      <w:r w:rsidRPr="00B950AE">
        <w:rPr>
          <w:sz w:val="28"/>
          <w:szCs w:val="28"/>
        </w:rPr>
        <w:t xml:space="preserve">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14:paraId="7DF3D6E2" w14:textId="77777777" w:rsidR="00944E9A" w:rsidRPr="00B950AE" w:rsidRDefault="00944E9A" w:rsidP="00944E9A">
      <w:pPr>
        <w:ind w:firstLine="709"/>
        <w:jc w:val="both"/>
        <w:rPr>
          <w:sz w:val="28"/>
          <w:szCs w:val="28"/>
        </w:rPr>
      </w:pPr>
      <w:r>
        <w:rPr>
          <w:sz w:val="28"/>
          <w:szCs w:val="28"/>
        </w:rPr>
        <w:lastRenderedPageBreak/>
        <w:t>-</w:t>
      </w:r>
      <w:r w:rsidRPr="00B950AE">
        <w:t xml:space="preserve"> </w:t>
      </w:r>
      <w:r w:rsidRPr="00B950AE">
        <w:rPr>
          <w:sz w:val="28"/>
          <w:szCs w:val="28"/>
        </w:rPr>
        <w:t>не препятствовать присутствию контролируемых лиц, их представителей, представителей саморегулируемой организации, если для контролируемого лица предусмотрено обязательное членство в саморегулируемой организации,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Нижегородской  области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Уполномоченных органов с контролируемыми лицами) и в случаях, предусмотренных Федеральным законом от 31 июля 2020 года № 248-ФЗ "О государственном контроле (надзоре) и муниципальном контроле в Российской Федерации" (далее – Федеральный закон № 248-ФЗ</w:t>
      </w:r>
      <w:r>
        <w:rPr>
          <w:sz w:val="28"/>
          <w:szCs w:val="28"/>
        </w:rPr>
        <w:t>)</w:t>
      </w:r>
      <w:r w:rsidRPr="00B950AE">
        <w:rPr>
          <w:sz w:val="28"/>
          <w:szCs w:val="28"/>
        </w:rPr>
        <w:t xml:space="preserve"> и пунктом 3.3 настоящего Положения, осуществлять консультирование</w:t>
      </w:r>
      <w:r>
        <w:rPr>
          <w:sz w:val="28"/>
          <w:szCs w:val="28"/>
        </w:rPr>
        <w:t>;</w:t>
      </w:r>
    </w:p>
    <w:p w14:paraId="0E87A2FA" w14:textId="77777777" w:rsidR="00944E9A" w:rsidRPr="00B950AE" w:rsidRDefault="00944E9A" w:rsidP="00944E9A">
      <w:pPr>
        <w:tabs>
          <w:tab w:val="left" w:pos="1134"/>
        </w:tabs>
        <w:ind w:firstLine="709"/>
        <w:contextualSpacing/>
        <w:jc w:val="both"/>
        <w:rPr>
          <w:sz w:val="28"/>
          <w:szCs w:val="28"/>
        </w:rPr>
      </w:pPr>
      <w:r>
        <w:rPr>
          <w:sz w:val="28"/>
          <w:szCs w:val="28"/>
        </w:rPr>
        <w:t>-</w:t>
      </w:r>
      <w:r w:rsidRPr="00B950AE">
        <w:rPr>
          <w:sz w:val="28"/>
          <w:szCs w:val="28"/>
        </w:rPr>
        <w:t xml:space="preserve">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14:paraId="04840280" w14:textId="77777777" w:rsidR="00944E9A" w:rsidRPr="00B950AE" w:rsidRDefault="00944E9A" w:rsidP="00944E9A">
      <w:pPr>
        <w:tabs>
          <w:tab w:val="left" w:pos="1134"/>
        </w:tabs>
        <w:ind w:firstLine="709"/>
        <w:contextualSpacing/>
        <w:jc w:val="both"/>
        <w:rPr>
          <w:sz w:val="28"/>
          <w:szCs w:val="28"/>
        </w:rPr>
      </w:pPr>
      <w:r>
        <w:rPr>
          <w:sz w:val="28"/>
          <w:szCs w:val="28"/>
        </w:rPr>
        <w:t>-</w:t>
      </w:r>
      <w:r w:rsidRPr="00B950AE">
        <w:rPr>
          <w:sz w:val="28"/>
          <w:szCs w:val="28"/>
        </w:rPr>
        <w:t xml:space="preserve">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14:paraId="5760AC62" w14:textId="77777777" w:rsidR="00944E9A" w:rsidRPr="00B950AE" w:rsidRDefault="00944E9A" w:rsidP="00944E9A">
      <w:pPr>
        <w:tabs>
          <w:tab w:val="left" w:pos="1134"/>
        </w:tabs>
        <w:ind w:firstLine="709"/>
        <w:contextualSpacing/>
        <w:jc w:val="both"/>
        <w:rPr>
          <w:sz w:val="28"/>
          <w:szCs w:val="28"/>
        </w:rPr>
      </w:pPr>
      <w:r>
        <w:rPr>
          <w:sz w:val="28"/>
          <w:szCs w:val="28"/>
        </w:rPr>
        <w:t>-</w:t>
      </w:r>
      <w:r w:rsidRPr="00B950AE">
        <w:rPr>
          <w:sz w:val="28"/>
          <w:szCs w:val="28"/>
        </w:rPr>
        <w:t xml:space="preserve">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14:paraId="32C21B2C" w14:textId="77777777" w:rsidR="00944E9A" w:rsidRPr="00B950AE" w:rsidRDefault="00944E9A" w:rsidP="00944E9A">
      <w:pPr>
        <w:tabs>
          <w:tab w:val="left" w:pos="1134"/>
        </w:tabs>
        <w:ind w:firstLine="709"/>
        <w:contextualSpacing/>
        <w:jc w:val="both"/>
        <w:rPr>
          <w:sz w:val="28"/>
          <w:szCs w:val="28"/>
        </w:rPr>
      </w:pPr>
      <w:r>
        <w:rPr>
          <w:sz w:val="28"/>
          <w:szCs w:val="28"/>
        </w:rPr>
        <w:t>-</w:t>
      </w:r>
      <w:r w:rsidRPr="00B950AE">
        <w:rPr>
          <w:sz w:val="28"/>
          <w:szCs w:val="28"/>
        </w:rPr>
        <w:t xml:space="preserve">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14:paraId="5B992C37" w14:textId="77777777" w:rsidR="00944E9A" w:rsidRPr="00B950AE" w:rsidRDefault="00944E9A" w:rsidP="00944E9A">
      <w:pPr>
        <w:tabs>
          <w:tab w:val="left" w:pos="1134"/>
        </w:tabs>
        <w:ind w:firstLine="709"/>
        <w:contextualSpacing/>
        <w:jc w:val="both"/>
        <w:rPr>
          <w:sz w:val="28"/>
          <w:szCs w:val="28"/>
        </w:rPr>
      </w:pPr>
      <w:r>
        <w:rPr>
          <w:sz w:val="28"/>
          <w:szCs w:val="28"/>
        </w:rPr>
        <w:t>-</w:t>
      </w:r>
      <w:r w:rsidRPr="00B950AE">
        <w:rPr>
          <w:sz w:val="28"/>
          <w:szCs w:val="28"/>
        </w:rPr>
        <w:t xml:space="preserve"> доказывать обоснованность своих действий при их обжаловании в порядке, установленном законодательством Российской Федерации;</w:t>
      </w:r>
    </w:p>
    <w:p w14:paraId="1E4233E4" w14:textId="77777777" w:rsidR="00944E9A" w:rsidRPr="00B950AE" w:rsidRDefault="00944E9A" w:rsidP="00944E9A">
      <w:pPr>
        <w:tabs>
          <w:tab w:val="left" w:pos="1134"/>
        </w:tabs>
        <w:ind w:firstLine="709"/>
        <w:contextualSpacing/>
        <w:jc w:val="both"/>
        <w:rPr>
          <w:sz w:val="28"/>
          <w:szCs w:val="28"/>
        </w:rPr>
      </w:pPr>
      <w:r>
        <w:rPr>
          <w:sz w:val="28"/>
          <w:szCs w:val="28"/>
        </w:rPr>
        <w:t>-</w:t>
      </w:r>
      <w:r w:rsidRPr="00B950AE">
        <w:rPr>
          <w:sz w:val="28"/>
          <w:szCs w:val="28"/>
        </w:rPr>
        <w:t xml:space="preserve"> соблюдать установленные законодательством Российской Федерации сроки проведения контрольных мероприятий и совершения контрольных действий;</w:t>
      </w:r>
    </w:p>
    <w:p w14:paraId="6CCD799B" w14:textId="77777777" w:rsidR="00944E9A" w:rsidRPr="00B950AE" w:rsidRDefault="00944E9A" w:rsidP="00944E9A">
      <w:pPr>
        <w:tabs>
          <w:tab w:val="left" w:pos="1134"/>
        </w:tabs>
        <w:ind w:firstLine="709"/>
        <w:contextualSpacing/>
        <w:jc w:val="both"/>
        <w:rPr>
          <w:sz w:val="28"/>
          <w:szCs w:val="28"/>
        </w:rPr>
      </w:pPr>
      <w:r>
        <w:rPr>
          <w:sz w:val="28"/>
          <w:szCs w:val="28"/>
        </w:rPr>
        <w:t>-</w:t>
      </w:r>
      <w:r w:rsidRPr="00B950AE">
        <w:rPr>
          <w:sz w:val="28"/>
          <w:szCs w:val="28"/>
        </w:rPr>
        <w:t xml:space="preserve">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r>
        <w:rPr>
          <w:sz w:val="28"/>
          <w:szCs w:val="28"/>
        </w:rPr>
        <w:t>".</w:t>
      </w:r>
    </w:p>
    <w:p w14:paraId="21BF2FF6" w14:textId="77777777" w:rsidR="003156F1" w:rsidRPr="000437E6" w:rsidRDefault="00443BE3" w:rsidP="00944E9A">
      <w:pPr>
        <w:jc w:val="both"/>
        <w:rPr>
          <w:rFonts w:eastAsia="Calibri"/>
          <w:sz w:val="28"/>
          <w:szCs w:val="28"/>
        </w:rPr>
      </w:pPr>
      <w:r>
        <w:rPr>
          <w:rFonts w:eastAsia="Calibri"/>
          <w:sz w:val="28"/>
          <w:szCs w:val="28"/>
        </w:rPr>
        <w:tab/>
      </w:r>
      <w:r w:rsidR="00106922">
        <w:rPr>
          <w:rFonts w:eastAsia="Calibri"/>
          <w:b/>
          <w:sz w:val="28"/>
          <w:szCs w:val="28"/>
        </w:rPr>
        <w:t>2) пункт</w:t>
      </w:r>
      <w:r w:rsidR="003156F1" w:rsidRPr="00443BE3">
        <w:rPr>
          <w:rFonts w:eastAsia="Calibri"/>
          <w:b/>
          <w:sz w:val="28"/>
          <w:szCs w:val="28"/>
        </w:rPr>
        <w:t xml:space="preserve"> </w:t>
      </w:r>
      <w:r w:rsidR="00FD10B4" w:rsidRPr="00443BE3">
        <w:rPr>
          <w:rFonts w:eastAsia="Calibri"/>
          <w:b/>
          <w:sz w:val="28"/>
          <w:szCs w:val="28"/>
        </w:rPr>
        <w:t xml:space="preserve">2.6 </w:t>
      </w:r>
      <w:r w:rsidR="003156F1" w:rsidRPr="00443BE3">
        <w:rPr>
          <w:rFonts w:eastAsia="Calibri"/>
          <w:b/>
          <w:sz w:val="28"/>
          <w:szCs w:val="28"/>
        </w:rPr>
        <w:t xml:space="preserve">раздела </w:t>
      </w:r>
      <w:r w:rsidR="00910CA8">
        <w:rPr>
          <w:rFonts w:eastAsia="Calibri"/>
          <w:b/>
          <w:sz w:val="28"/>
          <w:szCs w:val="28"/>
          <w:lang w:val="en-US"/>
        </w:rPr>
        <w:t>II</w:t>
      </w:r>
      <w:r w:rsidR="00910CA8" w:rsidRPr="00910CA8">
        <w:rPr>
          <w:rFonts w:eastAsia="Calibri"/>
          <w:b/>
          <w:sz w:val="28"/>
          <w:szCs w:val="28"/>
        </w:rPr>
        <w:t xml:space="preserve"> </w:t>
      </w:r>
      <w:r w:rsidR="003156F1" w:rsidRPr="00443BE3">
        <w:rPr>
          <w:rFonts w:eastAsia="Calibri"/>
          <w:b/>
          <w:sz w:val="28"/>
          <w:szCs w:val="28"/>
        </w:rPr>
        <w:t>Приложения изложить в следующей редакции</w:t>
      </w:r>
      <w:r w:rsidR="003156F1" w:rsidRPr="000437E6">
        <w:rPr>
          <w:rFonts w:eastAsia="Calibri"/>
          <w:sz w:val="28"/>
          <w:szCs w:val="28"/>
        </w:rPr>
        <w:t>:</w:t>
      </w:r>
    </w:p>
    <w:p w14:paraId="3E9FC590" w14:textId="77777777" w:rsidR="00443BE3" w:rsidRDefault="00443BE3" w:rsidP="00443BE3">
      <w:pPr>
        <w:ind w:firstLine="709"/>
        <w:jc w:val="both"/>
        <w:rPr>
          <w:sz w:val="28"/>
          <w:szCs w:val="28"/>
        </w:rPr>
      </w:pPr>
      <w:r>
        <w:rPr>
          <w:rFonts w:eastAsia="Calibri"/>
          <w:sz w:val="28"/>
          <w:szCs w:val="28"/>
        </w:rPr>
        <w:t xml:space="preserve">"2.6. </w:t>
      </w:r>
      <w:r>
        <w:rPr>
          <w:sz w:val="28"/>
          <w:szCs w:val="28"/>
        </w:rPr>
        <w:t>Объявление предостережения</w:t>
      </w:r>
    </w:p>
    <w:p w14:paraId="126AECF2" w14:textId="77777777" w:rsidR="00443BE3" w:rsidRPr="005E784C" w:rsidRDefault="00443BE3" w:rsidP="00443BE3">
      <w:pPr>
        <w:pStyle w:val="ConsPlusNormal"/>
        <w:ind w:firstLine="709"/>
        <w:jc w:val="both"/>
        <w:rPr>
          <w:sz w:val="28"/>
          <w:szCs w:val="28"/>
        </w:rPr>
      </w:pPr>
      <w:r>
        <w:rPr>
          <w:sz w:val="28"/>
          <w:szCs w:val="28"/>
        </w:rPr>
        <w:t xml:space="preserve">2.6.1. </w:t>
      </w:r>
      <w:r w:rsidRPr="005E784C">
        <w:rPr>
          <w:sz w:val="28"/>
          <w:szCs w:val="28"/>
        </w:rPr>
        <w:t>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w:t>
      </w:r>
      <w:r w:rsidR="00106922">
        <w:rPr>
          <w:sz w:val="28"/>
          <w:szCs w:val="28"/>
        </w:rPr>
        <w:t>-</w:t>
      </w:r>
      <w:r w:rsidRPr="005E784C">
        <w:rPr>
          <w:sz w:val="28"/>
          <w:szCs w:val="28"/>
        </w:rPr>
        <w:t>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14:paraId="2B10CC45" w14:textId="77777777" w:rsidR="00443BE3" w:rsidRPr="005E784C" w:rsidRDefault="00443BE3" w:rsidP="00443BE3">
      <w:pPr>
        <w:pStyle w:val="ConsPlusNormal"/>
        <w:ind w:firstLine="709"/>
        <w:jc w:val="both"/>
        <w:rPr>
          <w:sz w:val="28"/>
          <w:szCs w:val="28"/>
        </w:rPr>
      </w:pPr>
      <w:r>
        <w:rPr>
          <w:sz w:val="28"/>
          <w:szCs w:val="28"/>
        </w:rPr>
        <w:t>2.6.2</w:t>
      </w:r>
      <w:r w:rsidRPr="005E784C">
        <w:rPr>
          <w:sz w:val="28"/>
          <w:szCs w:val="28"/>
        </w:rPr>
        <w:t xml:space="preserve">. Предостережение о недопустимости нарушения обязательных </w:t>
      </w:r>
      <w:r w:rsidRPr="005E784C">
        <w:rPr>
          <w:sz w:val="28"/>
          <w:szCs w:val="28"/>
        </w:rPr>
        <w:lastRenderedPageBreak/>
        <w:t>требований объявляется и направляется контролируемому лицу в порядке, предусмотренном Федеральным законом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14:paraId="3E792A10" w14:textId="77777777" w:rsidR="00443BE3" w:rsidRPr="005E784C" w:rsidRDefault="00443BE3" w:rsidP="00443BE3">
      <w:pPr>
        <w:pStyle w:val="ConsPlusNormal"/>
        <w:ind w:firstLine="709"/>
        <w:jc w:val="both"/>
        <w:rPr>
          <w:sz w:val="28"/>
          <w:szCs w:val="28"/>
        </w:rPr>
      </w:pPr>
      <w:r>
        <w:rPr>
          <w:sz w:val="28"/>
          <w:szCs w:val="28"/>
        </w:rPr>
        <w:t>2.6.3</w:t>
      </w:r>
      <w:r w:rsidRPr="005E784C">
        <w:rPr>
          <w:sz w:val="28"/>
          <w:szCs w:val="28"/>
        </w:rPr>
        <w:t>.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14:paraId="494F8E17" w14:textId="77777777" w:rsidR="00443BE3" w:rsidRPr="00AC307E" w:rsidRDefault="00443BE3" w:rsidP="00443BE3">
      <w:pPr>
        <w:pStyle w:val="ConsPlusNormal"/>
        <w:ind w:firstLine="709"/>
        <w:jc w:val="both"/>
        <w:rPr>
          <w:sz w:val="28"/>
          <w:szCs w:val="28"/>
        </w:rPr>
      </w:pPr>
      <w:r>
        <w:rPr>
          <w:sz w:val="28"/>
          <w:szCs w:val="28"/>
        </w:rPr>
        <w:t>2</w:t>
      </w:r>
      <w:r w:rsidRPr="00AC307E">
        <w:rPr>
          <w:sz w:val="28"/>
          <w:szCs w:val="28"/>
        </w:rPr>
        <w:t>.</w:t>
      </w:r>
      <w:r>
        <w:rPr>
          <w:sz w:val="28"/>
          <w:szCs w:val="28"/>
        </w:rPr>
        <w:t>6</w:t>
      </w:r>
      <w:r w:rsidRPr="00AC307E">
        <w:rPr>
          <w:sz w:val="28"/>
          <w:szCs w:val="28"/>
        </w:rPr>
        <w:t xml:space="preserve">.4. Контролируемое лицо </w:t>
      </w:r>
      <w:r w:rsidRPr="00AC307E">
        <w:rPr>
          <w:sz w:val="28"/>
        </w:rPr>
        <w:t xml:space="preserve">в течение десяти рабочих дней </w:t>
      </w:r>
      <w:r w:rsidRPr="00AC307E">
        <w:rPr>
          <w:sz w:val="28"/>
          <w:szCs w:val="28"/>
        </w:rPr>
        <w:t>после получения предостережения о недопустимости нарушения обязательных требований вправе подать в контрольный (надзорный) орган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Порядок подачи и рассмотрения возражения в отношении предостережения устанавливается Положением.</w:t>
      </w:r>
    </w:p>
    <w:p w14:paraId="0C0ADFE0" w14:textId="77777777" w:rsidR="00443BE3" w:rsidRPr="001C6AA4" w:rsidRDefault="00443BE3" w:rsidP="00443BE3">
      <w:pPr>
        <w:pStyle w:val="ConsPlusNormal"/>
        <w:ind w:firstLine="709"/>
        <w:jc w:val="both"/>
        <w:rPr>
          <w:sz w:val="28"/>
          <w:szCs w:val="28"/>
        </w:rPr>
      </w:pPr>
      <w:r>
        <w:rPr>
          <w:sz w:val="28"/>
          <w:szCs w:val="28"/>
        </w:rPr>
        <w:t>2.6.5</w:t>
      </w:r>
      <w:r w:rsidRPr="005E784C">
        <w:rPr>
          <w:sz w:val="28"/>
          <w:szCs w:val="28"/>
        </w:rPr>
        <w:t xml:space="preserve">. Контрольные (надзорные) органы осуществляют учет объявленных ими предостережений о недопустимости нарушения обязательных требований и </w:t>
      </w:r>
      <w:r w:rsidRPr="001C6AA4">
        <w:rPr>
          <w:sz w:val="28"/>
          <w:szCs w:val="28"/>
        </w:rPr>
        <w:t>используют соответствующие данные для проведения иных профилактических мероприятий и контро</w:t>
      </w:r>
      <w:r>
        <w:rPr>
          <w:sz w:val="28"/>
          <w:szCs w:val="28"/>
        </w:rPr>
        <w:t>льных (надзорных) мероприятий.</w:t>
      </w:r>
    </w:p>
    <w:p w14:paraId="183B4DD9" w14:textId="77777777" w:rsidR="00443BE3" w:rsidRPr="001C6AA4" w:rsidRDefault="00443BE3" w:rsidP="00443BE3">
      <w:pPr>
        <w:ind w:firstLine="709"/>
        <w:jc w:val="both"/>
        <w:rPr>
          <w:sz w:val="28"/>
        </w:rPr>
      </w:pPr>
      <w:r>
        <w:rPr>
          <w:sz w:val="28"/>
          <w:szCs w:val="28"/>
        </w:rPr>
        <w:t xml:space="preserve">2.6.6. </w:t>
      </w:r>
      <w:r w:rsidRPr="001C6AA4">
        <w:rPr>
          <w:sz w:val="28"/>
        </w:rPr>
        <w:t>Возражение должно содержать:</w:t>
      </w:r>
    </w:p>
    <w:p w14:paraId="36263D86" w14:textId="77777777" w:rsidR="00443BE3" w:rsidRPr="001C6AA4" w:rsidRDefault="00443BE3" w:rsidP="00443BE3">
      <w:pPr>
        <w:ind w:firstLine="709"/>
        <w:jc w:val="both"/>
        <w:rPr>
          <w:sz w:val="28"/>
        </w:rPr>
      </w:pPr>
      <w:r>
        <w:rPr>
          <w:sz w:val="28"/>
        </w:rPr>
        <w:t>-</w:t>
      </w:r>
      <w:r w:rsidRPr="001C6AA4">
        <w:rPr>
          <w:sz w:val="28"/>
        </w:rPr>
        <w:t xml:space="preserve"> наименование Уполномоченного органа, в который направляется возражение;</w:t>
      </w:r>
    </w:p>
    <w:p w14:paraId="7413004A" w14:textId="77777777" w:rsidR="00443BE3" w:rsidRPr="001C6AA4" w:rsidRDefault="00443BE3" w:rsidP="00443BE3">
      <w:pPr>
        <w:ind w:firstLine="709"/>
        <w:jc w:val="both"/>
        <w:rPr>
          <w:sz w:val="28"/>
        </w:rPr>
      </w:pPr>
      <w:r>
        <w:rPr>
          <w:sz w:val="28"/>
        </w:rPr>
        <w:t>-</w:t>
      </w:r>
      <w:r w:rsidRPr="001C6AA4">
        <w:rPr>
          <w:sz w:val="28"/>
        </w:rPr>
        <w:t xml:space="preserve">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17FF0315" w14:textId="77777777" w:rsidR="00443BE3" w:rsidRPr="001C6AA4" w:rsidRDefault="00443BE3" w:rsidP="00443BE3">
      <w:pPr>
        <w:ind w:firstLine="709"/>
        <w:jc w:val="both"/>
        <w:rPr>
          <w:sz w:val="28"/>
        </w:rPr>
      </w:pPr>
      <w:r>
        <w:rPr>
          <w:sz w:val="28"/>
        </w:rPr>
        <w:t xml:space="preserve">- </w:t>
      </w:r>
      <w:r w:rsidRPr="001C6AA4">
        <w:rPr>
          <w:sz w:val="28"/>
        </w:rPr>
        <w:t>дату и номер предостережения;</w:t>
      </w:r>
    </w:p>
    <w:p w14:paraId="2D25FB32" w14:textId="77777777" w:rsidR="00443BE3" w:rsidRPr="001C6AA4" w:rsidRDefault="00443BE3" w:rsidP="00443BE3">
      <w:pPr>
        <w:ind w:firstLine="709"/>
        <w:jc w:val="both"/>
        <w:rPr>
          <w:sz w:val="28"/>
        </w:rPr>
      </w:pPr>
      <w:r>
        <w:rPr>
          <w:sz w:val="28"/>
        </w:rPr>
        <w:t>-</w:t>
      </w:r>
      <w:r w:rsidRPr="001C6AA4">
        <w:rPr>
          <w:sz w:val="28"/>
        </w:rPr>
        <w:t xml:space="preserve"> доводы, на основании которых контролируемое лицо не согласно с объявленным предостережением;</w:t>
      </w:r>
    </w:p>
    <w:p w14:paraId="25227A58" w14:textId="77777777" w:rsidR="00443BE3" w:rsidRPr="001C6AA4" w:rsidRDefault="00443BE3" w:rsidP="00443BE3">
      <w:pPr>
        <w:ind w:firstLine="709"/>
        <w:jc w:val="both"/>
        <w:rPr>
          <w:sz w:val="28"/>
        </w:rPr>
      </w:pPr>
      <w:r>
        <w:rPr>
          <w:sz w:val="28"/>
        </w:rPr>
        <w:t>-</w:t>
      </w:r>
      <w:r w:rsidRPr="001C6AA4">
        <w:rPr>
          <w:sz w:val="28"/>
        </w:rPr>
        <w:t xml:space="preserve"> дату получения предостережения контролируемым лицом;</w:t>
      </w:r>
    </w:p>
    <w:p w14:paraId="36BC38E4" w14:textId="77777777" w:rsidR="00443BE3" w:rsidRPr="001C6AA4" w:rsidRDefault="00443BE3" w:rsidP="00443BE3">
      <w:pPr>
        <w:ind w:firstLine="709"/>
        <w:jc w:val="both"/>
        <w:rPr>
          <w:sz w:val="28"/>
        </w:rPr>
      </w:pPr>
      <w:r>
        <w:rPr>
          <w:sz w:val="28"/>
        </w:rPr>
        <w:t>-</w:t>
      </w:r>
      <w:r w:rsidRPr="001C6AA4">
        <w:rPr>
          <w:sz w:val="28"/>
        </w:rPr>
        <w:t xml:space="preserve"> личную подпись и дату.</w:t>
      </w:r>
    </w:p>
    <w:p w14:paraId="6DDF6222" w14:textId="77777777" w:rsidR="00443BE3" w:rsidRPr="001C6AA4" w:rsidRDefault="00443BE3" w:rsidP="00443BE3">
      <w:pPr>
        <w:ind w:firstLine="709"/>
        <w:jc w:val="both"/>
        <w:rPr>
          <w:sz w:val="28"/>
        </w:rPr>
      </w:pPr>
      <w:r w:rsidRPr="001C6AA4">
        <w:rPr>
          <w:sz w:val="28"/>
        </w:rPr>
        <w:t xml:space="preserve">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2DC4B45B" w14:textId="77777777" w:rsidR="00443BE3" w:rsidRPr="001C6AA4" w:rsidRDefault="00443BE3" w:rsidP="00443BE3">
      <w:pPr>
        <w:pStyle w:val="ConsPlusNormal"/>
        <w:ind w:firstLine="709"/>
        <w:jc w:val="both"/>
        <w:rPr>
          <w:sz w:val="28"/>
        </w:rPr>
      </w:pPr>
      <w:r w:rsidRPr="001C6AA4">
        <w:rPr>
          <w:sz w:val="28"/>
        </w:rPr>
        <w:t>Уполномоченный орган рассматривает возражение в отношении предостережения в течение пятнадцати рабочих дней со дня его получения.</w:t>
      </w:r>
    </w:p>
    <w:p w14:paraId="6E47C03A" w14:textId="77777777" w:rsidR="00443BE3" w:rsidRPr="001C6AA4" w:rsidRDefault="00443BE3" w:rsidP="00443BE3">
      <w:pPr>
        <w:ind w:firstLine="709"/>
        <w:jc w:val="both"/>
        <w:rPr>
          <w:sz w:val="28"/>
        </w:rPr>
      </w:pPr>
      <w:r w:rsidRPr="001C6AA4">
        <w:rPr>
          <w:sz w:val="28"/>
        </w:rPr>
        <w:t>По результатам рассмотрения возражения Уполномоченный орган принимает одно из следующих решений:</w:t>
      </w:r>
    </w:p>
    <w:p w14:paraId="51A6619D" w14:textId="77777777" w:rsidR="00443BE3" w:rsidRPr="001C6AA4" w:rsidRDefault="00443BE3" w:rsidP="00443BE3">
      <w:pPr>
        <w:ind w:firstLine="709"/>
        <w:jc w:val="both"/>
        <w:rPr>
          <w:sz w:val="28"/>
        </w:rPr>
      </w:pPr>
      <w:r>
        <w:rPr>
          <w:sz w:val="28"/>
        </w:rPr>
        <w:lastRenderedPageBreak/>
        <w:t>-</w:t>
      </w:r>
      <w:r w:rsidRPr="001C6AA4">
        <w:rPr>
          <w:sz w:val="28"/>
        </w:rPr>
        <w:t xml:space="preserve"> удовлетворяет возражение в форме отмены объявленного предостережения;</w:t>
      </w:r>
    </w:p>
    <w:p w14:paraId="76FB9747" w14:textId="77777777" w:rsidR="00443BE3" w:rsidRPr="001C6AA4" w:rsidRDefault="00443BE3" w:rsidP="00443BE3">
      <w:pPr>
        <w:ind w:firstLine="709"/>
        <w:jc w:val="both"/>
        <w:rPr>
          <w:sz w:val="28"/>
        </w:rPr>
      </w:pPr>
      <w:r>
        <w:rPr>
          <w:sz w:val="28"/>
        </w:rPr>
        <w:t>-</w:t>
      </w:r>
      <w:r w:rsidRPr="001C6AA4">
        <w:rPr>
          <w:sz w:val="28"/>
        </w:rPr>
        <w:t xml:space="preserve"> отказывает в удовлетворении возражения с указанием причины отказа.</w:t>
      </w:r>
    </w:p>
    <w:p w14:paraId="2CE7776E" w14:textId="77777777" w:rsidR="00443BE3" w:rsidRPr="001C6AA4" w:rsidRDefault="00443BE3" w:rsidP="00443BE3">
      <w:pPr>
        <w:pStyle w:val="ConsPlusNormal"/>
        <w:ind w:firstLine="709"/>
        <w:jc w:val="both"/>
        <w:rPr>
          <w:sz w:val="28"/>
        </w:rPr>
      </w:pPr>
      <w:r w:rsidRPr="001C6AA4">
        <w:rPr>
          <w:sz w:val="28"/>
        </w:rPr>
        <w:t>Уполномоченный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14:paraId="46DD7B85" w14:textId="77777777" w:rsidR="00443BE3" w:rsidRPr="001C6AA4" w:rsidRDefault="00443BE3" w:rsidP="00443BE3">
      <w:pPr>
        <w:ind w:firstLine="709"/>
        <w:jc w:val="both"/>
        <w:rPr>
          <w:sz w:val="28"/>
        </w:rPr>
      </w:pPr>
      <w:r w:rsidRPr="001C6AA4">
        <w:rPr>
          <w:sz w:val="28"/>
        </w:rPr>
        <w:t>Повторное направление возражения по тем же основаниям не допускается.</w:t>
      </w:r>
    </w:p>
    <w:p w14:paraId="39D87EE0" w14:textId="77777777" w:rsidR="00AF7B9A" w:rsidRPr="004F4D1B" w:rsidRDefault="00443BE3" w:rsidP="004F4D1B">
      <w:pPr>
        <w:jc w:val="both"/>
        <w:rPr>
          <w:sz w:val="28"/>
          <w:szCs w:val="28"/>
        </w:rPr>
      </w:pPr>
      <w:r w:rsidRPr="001C6AA4">
        <w:rPr>
          <w:sz w:val="28"/>
          <w:szCs w:val="28"/>
        </w:rPr>
        <w:t>Уполномоченный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r>
        <w:rPr>
          <w:sz w:val="28"/>
          <w:szCs w:val="28"/>
        </w:rPr>
        <w:t>.".</w:t>
      </w:r>
    </w:p>
    <w:p w14:paraId="41881DE2" w14:textId="77777777" w:rsidR="003156F1" w:rsidRPr="00254911" w:rsidRDefault="00443BE3" w:rsidP="00254911">
      <w:pPr>
        <w:jc w:val="both"/>
        <w:rPr>
          <w:rFonts w:eastAsia="Calibri"/>
          <w:b/>
          <w:sz w:val="28"/>
          <w:szCs w:val="28"/>
        </w:rPr>
      </w:pPr>
      <w:r>
        <w:rPr>
          <w:rFonts w:eastAsia="Calibri"/>
          <w:sz w:val="28"/>
          <w:szCs w:val="28"/>
        </w:rPr>
        <w:tab/>
      </w:r>
      <w:r w:rsidR="003156F1" w:rsidRPr="00D30963">
        <w:rPr>
          <w:rFonts w:eastAsia="Calibri"/>
          <w:b/>
          <w:sz w:val="28"/>
          <w:szCs w:val="28"/>
        </w:rPr>
        <w:t xml:space="preserve">3) пункт </w:t>
      </w:r>
      <w:r w:rsidR="00FF7EE9" w:rsidRPr="00D30963">
        <w:rPr>
          <w:rFonts w:eastAsia="Calibri"/>
          <w:b/>
          <w:sz w:val="28"/>
          <w:szCs w:val="28"/>
        </w:rPr>
        <w:t>2.7</w:t>
      </w:r>
      <w:r w:rsidR="003156F1" w:rsidRPr="00D30963">
        <w:rPr>
          <w:rFonts w:eastAsia="Calibri"/>
          <w:b/>
          <w:sz w:val="28"/>
          <w:szCs w:val="28"/>
        </w:rPr>
        <w:t xml:space="preserve"> раздела</w:t>
      </w:r>
      <w:r w:rsidR="00FF7EE9" w:rsidRPr="00D30963">
        <w:rPr>
          <w:rFonts w:eastAsia="Calibri"/>
          <w:b/>
          <w:sz w:val="28"/>
          <w:szCs w:val="28"/>
        </w:rPr>
        <w:t xml:space="preserve"> </w:t>
      </w:r>
      <w:r w:rsidR="00644724">
        <w:rPr>
          <w:rFonts w:eastAsia="Calibri"/>
          <w:b/>
          <w:sz w:val="28"/>
          <w:szCs w:val="28"/>
          <w:lang w:val="en-US"/>
        </w:rPr>
        <w:t>II</w:t>
      </w:r>
      <w:r w:rsidR="003156F1" w:rsidRPr="00D30963">
        <w:rPr>
          <w:rFonts w:eastAsia="Calibri"/>
          <w:b/>
          <w:sz w:val="28"/>
          <w:szCs w:val="28"/>
        </w:rPr>
        <w:t xml:space="preserve"> Приложения изложить в следующей редакции:</w:t>
      </w:r>
    </w:p>
    <w:p w14:paraId="1DEF3E05" w14:textId="77777777" w:rsidR="00D30963" w:rsidRPr="00B87EE4" w:rsidRDefault="00D30963" w:rsidP="00D30963">
      <w:pPr>
        <w:ind w:firstLine="709"/>
        <w:jc w:val="both"/>
        <w:textAlignment w:val="baseline"/>
        <w:rPr>
          <w:sz w:val="28"/>
          <w:szCs w:val="28"/>
        </w:rPr>
      </w:pPr>
      <w:r w:rsidRPr="003B6AE3">
        <w:rPr>
          <w:rFonts w:eastAsia="Calibri"/>
          <w:sz w:val="28"/>
          <w:szCs w:val="28"/>
        </w:rPr>
        <w:t>"2.7</w:t>
      </w:r>
      <w:r>
        <w:rPr>
          <w:rFonts w:eastAsia="Calibri"/>
          <w:b/>
          <w:sz w:val="28"/>
          <w:szCs w:val="28"/>
        </w:rPr>
        <w:t xml:space="preserve">. </w:t>
      </w:r>
      <w:r w:rsidRPr="00B87EE4">
        <w:rPr>
          <w:sz w:val="28"/>
          <w:szCs w:val="28"/>
        </w:rPr>
        <w:t>Консультирование:</w:t>
      </w:r>
    </w:p>
    <w:p w14:paraId="7E2B1443" w14:textId="77777777" w:rsidR="00254911" w:rsidRDefault="00D30963" w:rsidP="00D30963">
      <w:pPr>
        <w:ind w:firstLine="709"/>
        <w:jc w:val="both"/>
        <w:textAlignment w:val="baseline"/>
        <w:rPr>
          <w:sz w:val="28"/>
          <w:szCs w:val="28"/>
        </w:rPr>
      </w:pPr>
      <w:r w:rsidRPr="00B87EE4">
        <w:rPr>
          <w:sz w:val="28"/>
          <w:szCs w:val="28"/>
        </w:rPr>
        <w:t xml:space="preserve">2.7.1. </w:t>
      </w:r>
      <w:r w:rsidR="00254911" w:rsidRPr="006942CE">
        <w:rPr>
          <w:sz w:val="28"/>
          <w:szCs w:val="28"/>
        </w:rPr>
        <w:t xml:space="preserve">Должностное лицо </w:t>
      </w:r>
      <w:r w:rsidR="00254911">
        <w:rPr>
          <w:rFonts w:eastAsia="Calibri"/>
          <w:sz w:val="28"/>
          <w:szCs w:val="28"/>
          <w:lang w:eastAsia="en-US"/>
        </w:rPr>
        <w:t>Уполномоченного органа</w:t>
      </w:r>
      <w:r w:rsidR="00254911" w:rsidRPr="006942CE">
        <w:rPr>
          <w:sz w:val="28"/>
          <w:szCs w:val="28"/>
        </w:rPr>
        <w:t xml:space="preserve">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w:t>
      </w:r>
      <w:r w:rsidR="00254911">
        <w:rPr>
          <w:sz w:val="28"/>
          <w:szCs w:val="28"/>
        </w:rPr>
        <w:t>.</w:t>
      </w:r>
    </w:p>
    <w:p w14:paraId="55B5555C" w14:textId="77777777" w:rsidR="00D30963" w:rsidRPr="00B87EE4" w:rsidRDefault="00D30963" w:rsidP="00D30963">
      <w:pPr>
        <w:ind w:firstLine="709"/>
        <w:jc w:val="both"/>
        <w:textAlignment w:val="baseline"/>
        <w:rPr>
          <w:sz w:val="28"/>
          <w:szCs w:val="28"/>
        </w:rPr>
      </w:pPr>
      <w:r w:rsidRPr="00B87EE4">
        <w:rPr>
          <w:sz w:val="28"/>
          <w:szCs w:val="28"/>
        </w:rPr>
        <w:t>Должностное лицо контрольного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муниципального контроля). Консультирование осуществляется без взимания платы.</w:t>
      </w:r>
    </w:p>
    <w:p w14:paraId="2898908D" w14:textId="77777777" w:rsidR="00D30963" w:rsidRDefault="00D30963" w:rsidP="00D30963">
      <w:pPr>
        <w:ind w:firstLine="709"/>
        <w:jc w:val="both"/>
        <w:textAlignment w:val="baseline"/>
        <w:rPr>
          <w:sz w:val="28"/>
          <w:szCs w:val="28"/>
        </w:rPr>
      </w:pPr>
      <w:r w:rsidRPr="00B87EE4">
        <w:rPr>
          <w:sz w:val="28"/>
          <w:szCs w:val="28"/>
        </w:rPr>
        <w:t xml:space="preserve">2.7.2. </w:t>
      </w:r>
      <w:r w:rsidRPr="005C5A83">
        <w:rPr>
          <w:sz w:val="28"/>
          <w:szCs w:val="28"/>
        </w:rPr>
        <w:t>Консультирование может осуществляться должностным лицом</w:t>
      </w:r>
      <w:r w:rsidRPr="005C5A83">
        <w:rPr>
          <w:rFonts w:eastAsia="Calibri"/>
          <w:sz w:val="28"/>
          <w:szCs w:val="28"/>
          <w:lang w:eastAsia="en-US"/>
        </w:rPr>
        <w:t xml:space="preserve"> </w:t>
      </w:r>
      <w:r>
        <w:rPr>
          <w:rFonts w:eastAsia="Calibri"/>
          <w:sz w:val="28"/>
          <w:szCs w:val="28"/>
          <w:lang w:eastAsia="en-US"/>
        </w:rPr>
        <w:t>У</w:t>
      </w:r>
      <w:r w:rsidRPr="005C5A83">
        <w:rPr>
          <w:rFonts w:eastAsia="Calibri"/>
          <w:sz w:val="28"/>
          <w:szCs w:val="28"/>
          <w:lang w:eastAsia="en-US"/>
        </w:rPr>
        <w:t>полномоченного органа</w:t>
      </w:r>
      <w:r w:rsidRPr="005C5A83">
        <w:rPr>
          <w:sz w:val="28"/>
          <w:szCs w:val="28"/>
        </w:rPr>
        <w:t xml:space="preserve"> по телефону, посредством видео-конференц-связи,</w:t>
      </w:r>
      <w:r w:rsidRPr="00BE4A1D">
        <w:t xml:space="preserve"> </w:t>
      </w:r>
      <w:r w:rsidRPr="00BE4A1D">
        <w:rPr>
          <w:sz w:val="28"/>
          <w:szCs w:val="28"/>
        </w:rPr>
        <w:t>использования мобильного приложения "Инспектор"</w:t>
      </w:r>
      <w:r w:rsidR="00106922">
        <w:rPr>
          <w:sz w:val="28"/>
          <w:szCs w:val="28"/>
        </w:rPr>
        <w:t>,</w:t>
      </w:r>
      <w:r w:rsidRPr="005C5A83">
        <w:rPr>
          <w:sz w:val="28"/>
          <w:szCs w:val="28"/>
        </w:rPr>
        <w:t xml:space="preserve"> на личном приеме, либо в ходе проведения профилактических мероприятий, контрольных мероприятий.</w:t>
      </w:r>
    </w:p>
    <w:p w14:paraId="7FEE3ACC" w14:textId="77777777" w:rsidR="00D30963" w:rsidRPr="00F23616" w:rsidRDefault="00D30963" w:rsidP="00D30963">
      <w:pPr>
        <w:shd w:val="clear" w:color="auto" w:fill="FFFFFF"/>
        <w:ind w:firstLine="708"/>
        <w:jc w:val="both"/>
        <w:rPr>
          <w:sz w:val="28"/>
          <w:szCs w:val="28"/>
        </w:rPr>
      </w:pPr>
      <w:r w:rsidRPr="00F23616">
        <w:rPr>
          <w:sz w:val="28"/>
          <w:szCs w:val="28"/>
        </w:rPr>
        <w:t>2.7</w:t>
      </w:r>
      <w:r>
        <w:rPr>
          <w:sz w:val="28"/>
          <w:szCs w:val="28"/>
        </w:rPr>
        <w:t>.3</w:t>
      </w:r>
      <w:r w:rsidRPr="00F23616">
        <w:rPr>
          <w:sz w:val="28"/>
          <w:szCs w:val="28"/>
        </w:rPr>
        <w:t>. Обязательный профилактический визит проводится в случаях, установленных статьей 52.1 Федерального закона № 248-ФЗ.</w:t>
      </w:r>
    </w:p>
    <w:p w14:paraId="7152B28C" w14:textId="77777777" w:rsidR="00D30963" w:rsidRPr="00B25BB5" w:rsidRDefault="00464036" w:rsidP="00D30963">
      <w:pPr>
        <w:shd w:val="clear" w:color="auto" w:fill="FFFFFF"/>
        <w:ind w:firstLine="708"/>
        <w:jc w:val="both"/>
        <w:rPr>
          <w:sz w:val="28"/>
          <w:szCs w:val="28"/>
        </w:rPr>
      </w:pPr>
      <w:r w:rsidRPr="00B25BB5">
        <w:rPr>
          <w:rFonts w:eastAsia="Calibri"/>
          <w:sz w:val="28"/>
          <w:szCs w:val="28"/>
        </w:rPr>
        <w:t xml:space="preserve">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w:t>
      </w:r>
      <w:hyperlink r:id="rId7" w:history="1">
        <w:r w:rsidRPr="00B25BB5">
          <w:rPr>
            <w:rStyle w:val="ad"/>
            <w:rFonts w:eastAsia="Calibri"/>
            <w:color w:val="auto"/>
            <w:sz w:val="28"/>
            <w:szCs w:val="28"/>
            <w:u w:val="none"/>
          </w:rPr>
          <w:t>частью 5 статьи 21</w:t>
        </w:r>
      </w:hyperlink>
      <w:r w:rsidRPr="00B25BB5">
        <w:rPr>
          <w:rFonts w:eastAsia="Calibri"/>
          <w:sz w:val="28"/>
          <w:szCs w:val="28"/>
        </w:rPr>
        <w:t xml:space="preserve"> Федерального закона</w:t>
      </w:r>
      <w:r w:rsidRPr="00B25BB5">
        <w:rPr>
          <w:sz w:val="28"/>
          <w:szCs w:val="28"/>
        </w:rPr>
        <w:t>№ 248-ФЗ</w:t>
      </w:r>
      <w:r w:rsidR="00D30963" w:rsidRPr="00B25BB5">
        <w:rPr>
          <w:sz w:val="28"/>
          <w:szCs w:val="28"/>
        </w:rPr>
        <w:t>.</w:t>
      </w:r>
    </w:p>
    <w:p w14:paraId="0C988A3E" w14:textId="77777777" w:rsidR="00D30963" w:rsidRPr="00F23616" w:rsidRDefault="003B6AE3" w:rsidP="00D30963">
      <w:pPr>
        <w:shd w:val="clear" w:color="auto" w:fill="FFFFFF"/>
        <w:ind w:firstLine="708"/>
        <w:jc w:val="both"/>
        <w:rPr>
          <w:sz w:val="28"/>
          <w:szCs w:val="28"/>
        </w:rPr>
      </w:pPr>
      <w:r w:rsidRPr="00B25BB5">
        <w:rPr>
          <w:sz w:val="28"/>
          <w:szCs w:val="28"/>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r w:rsidR="00D30963" w:rsidRPr="00F23616">
        <w:rPr>
          <w:sz w:val="28"/>
          <w:szCs w:val="28"/>
        </w:rPr>
        <w:t>.</w:t>
      </w:r>
    </w:p>
    <w:p w14:paraId="52FC16DB" w14:textId="77777777" w:rsidR="00D30963" w:rsidRPr="00F23616" w:rsidRDefault="00D30963" w:rsidP="00D30963">
      <w:pPr>
        <w:shd w:val="clear" w:color="auto" w:fill="FFFFFF"/>
        <w:ind w:firstLine="708"/>
        <w:jc w:val="both"/>
        <w:rPr>
          <w:sz w:val="28"/>
          <w:szCs w:val="28"/>
        </w:rPr>
      </w:pPr>
      <w:r w:rsidRPr="00F23616">
        <w:rPr>
          <w:sz w:val="28"/>
          <w:szCs w:val="28"/>
        </w:rPr>
        <w:t>Срок проведения обязательного профилактического визита не может превышать десять рабочих дней.</w:t>
      </w:r>
    </w:p>
    <w:p w14:paraId="2C05C173" w14:textId="77777777" w:rsidR="00D30963" w:rsidRPr="00F23616" w:rsidRDefault="00D30963" w:rsidP="00D30963">
      <w:pPr>
        <w:shd w:val="clear" w:color="auto" w:fill="FFFFFF"/>
        <w:ind w:firstLine="708"/>
        <w:jc w:val="both"/>
        <w:rPr>
          <w:sz w:val="28"/>
          <w:szCs w:val="28"/>
        </w:rPr>
      </w:pPr>
      <w:r w:rsidRPr="00F23616">
        <w:rPr>
          <w:sz w:val="28"/>
          <w:szCs w:val="28"/>
        </w:rPr>
        <w:t>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Федерального закона № 248-ФЗ для контрольных (надзорных) мероприятий.</w:t>
      </w:r>
    </w:p>
    <w:p w14:paraId="73DB3636" w14:textId="77777777" w:rsidR="00D30963" w:rsidRPr="00F23616" w:rsidRDefault="00D30963" w:rsidP="00D30963">
      <w:pPr>
        <w:shd w:val="clear" w:color="auto" w:fill="FFFFFF"/>
        <w:ind w:firstLine="708"/>
        <w:jc w:val="both"/>
        <w:rPr>
          <w:sz w:val="28"/>
          <w:szCs w:val="28"/>
        </w:rPr>
      </w:pPr>
      <w:r w:rsidRPr="00F23616">
        <w:rPr>
          <w:sz w:val="28"/>
          <w:szCs w:val="28"/>
        </w:rPr>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 248-ФЗ для контрольных (надзорных) мероприятий.</w:t>
      </w:r>
    </w:p>
    <w:p w14:paraId="3BBBA2DD" w14:textId="77777777" w:rsidR="00D30963" w:rsidRPr="00F23616" w:rsidRDefault="00D30963" w:rsidP="00D30963">
      <w:pPr>
        <w:shd w:val="clear" w:color="auto" w:fill="FFFFFF"/>
        <w:ind w:firstLine="708"/>
        <w:jc w:val="both"/>
        <w:rPr>
          <w:sz w:val="28"/>
          <w:szCs w:val="28"/>
        </w:rPr>
      </w:pPr>
      <w:r w:rsidRPr="00F23616">
        <w:rPr>
          <w:sz w:val="28"/>
          <w:szCs w:val="28"/>
        </w:rP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w:t>
      </w:r>
      <w:r w:rsidRPr="00F23616">
        <w:rPr>
          <w:sz w:val="28"/>
          <w:szCs w:val="28"/>
        </w:rPr>
        <w:lastRenderedPageBreak/>
        <w:t>визита в порядке, предусмотренном частью 10 статьи 65 Федерального закона № 248-ФЗ для контрольных (надзорных) мероприятий.</w:t>
      </w:r>
    </w:p>
    <w:p w14:paraId="2863CBD5" w14:textId="77777777" w:rsidR="00D30963" w:rsidRPr="00F23616" w:rsidRDefault="00D30963" w:rsidP="00D30963">
      <w:pPr>
        <w:shd w:val="clear" w:color="auto" w:fill="FFFFFF"/>
        <w:ind w:firstLine="708"/>
        <w:jc w:val="both"/>
        <w:rPr>
          <w:sz w:val="28"/>
          <w:szCs w:val="28"/>
        </w:rPr>
      </w:pPr>
      <w:r w:rsidRPr="00F23616">
        <w:rPr>
          <w:sz w:val="28"/>
          <w:szCs w:val="28"/>
        </w:rPr>
        <w:t>2.7</w:t>
      </w:r>
      <w:r>
        <w:rPr>
          <w:sz w:val="28"/>
          <w:szCs w:val="28"/>
        </w:rPr>
        <w:t>.4</w:t>
      </w:r>
      <w:r w:rsidRPr="00F23616">
        <w:rPr>
          <w:sz w:val="28"/>
          <w:szCs w:val="28"/>
        </w:rPr>
        <w:t>. В случае невозможности проведения обязательного профилактического визита Уполномоченный орган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178F722A" w14:textId="77777777" w:rsidR="00D30963" w:rsidRPr="00F23616" w:rsidRDefault="00D30963" w:rsidP="00D30963">
      <w:pPr>
        <w:shd w:val="clear" w:color="auto" w:fill="FFFFFF"/>
        <w:ind w:firstLine="708"/>
        <w:jc w:val="both"/>
        <w:rPr>
          <w:sz w:val="28"/>
          <w:szCs w:val="28"/>
        </w:rPr>
      </w:pPr>
      <w:r w:rsidRPr="00F23616">
        <w:rPr>
          <w:sz w:val="28"/>
          <w:szCs w:val="28"/>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14:paraId="751B692E" w14:textId="77777777" w:rsidR="00D30963" w:rsidRPr="00F23616" w:rsidRDefault="00D30963" w:rsidP="00D30963">
      <w:pPr>
        <w:shd w:val="clear" w:color="auto" w:fill="FFFFFF"/>
        <w:ind w:firstLine="708"/>
        <w:jc w:val="both"/>
        <w:rPr>
          <w:sz w:val="28"/>
          <w:szCs w:val="28"/>
        </w:rPr>
      </w:pPr>
      <w:r w:rsidRPr="00F23616">
        <w:rPr>
          <w:sz w:val="28"/>
          <w:szCs w:val="28"/>
        </w:rPr>
        <w:t>2.7</w:t>
      </w:r>
      <w:r>
        <w:rPr>
          <w:sz w:val="28"/>
          <w:szCs w:val="28"/>
        </w:rPr>
        <w:t>.5</w:t>
      </w:r>
      <w:r w:rsidRPr="00F23616">
        <w:rPr>
          <w:sz w:val="28"/>
          <w:szCs w:val="28"/>
        </w:rPr>
        <w:t>.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379F0532" w14:textId="77777777" w:rsidR="00B32F15" w:rsidRPr="00F16D0E" w:rsidRDefault="00B32F15" w:rsidP="00B32F15">
      <w:pPr>
        <w:shd w:val="clear" w:color="auto" w:fill="FFFFFF"/>
        <w:ind w:firstLine="709"/>
        <w:jc w:val="both"/>
        <w:rPr>
          <w:sz w:val="28"/>
          <w:szCs w:val="28"/>
        </w:rPr>
      </w:pPr>
      <w:r w:rsidRPr="00F16D0E">
        <w:rPr>
          <w:sz w:val="28"/>
          <w:szCs w:val="28"/>
        </w:rPr>
        <w:t>Контролируемое лицо подает заявление о проведении профилактического визита (далее - заявление) посредством единого портала государственных и муниципальных услуг или регионального портала государственных и муниципальных услуг. Уполномоченный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6A970FD3" w14:textId="77777777" w:rsidR="00B32F15" w:rsidRPr="00F16D0E" w:rsidRDefault="00B32F15" w:rsidP="00B32F15">
      <w:pPr>
        <w:shd w:val="clear" w:color="auto" w:fill="FFFFFF"/>
        <w:ind w:firstLine="709"/>
        <w:jc w:val="both"/>
        <w:rPr>
          <w:sz w:val="28"/>
          <w:szCs w:val="28"/>
        </w:rPr>
      </w:pPr>
      <w:r w:rsidRPr="00F16D0E">
        <w:rPr>
          <w:sz w:val="28"/>
          <w:szCs w:val="28"/>
        </w:rPr>
        <w:t>В случае принятия решения о проведении профилактического визита Уполномоченный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4047087D" w14:textId="77777777" w:rsidR="00B32F15" w:rsidRPr="00F16D0E" w:rsidRDefault="00B32F15" w:rsidP="00B32F15">
      <w:pPr>
        <w:shd w:val="clear" w:color="auto" w:fill="FFFFFF"/>
        <w:ind w:firstLine="709"/>
        <w:jc w:val="both"/>
        <w:rPr>
          <w:sz w:val="28"/>
          <w:szCs w:val="28"/>
        </w:rPr>
      </w:pPr>
      <w:r w:rsidRPr="00F16D0E">
        <w:rPr>
          <w:sz w:val="28"/>
          <w:szCs w:val="28"/>
        </w:rPr>
        <w:t>Решение об отказе в проведении профилактического визита принимается в следующих случаях:</w:t>
      </w:r>
    </w:p>
    <w:p w14:paraId="001D8067" w14:textId="77777777" w:rsidR="00B32F15" w:rsidRPr="00F16D0E" w:rsidRDefault="00B32F15" w:rsidP="00B32F15">
      <w:pPr>
        <w:shd w:val="clear" w:color="auto" w:fill="FFFFFF"/>
        <w:ind w:firstLine="709"/>
        <w:jc w:val="both"/>
        <w:rPr>
          <w:sz w:val="28"/>
          <w:szCs w:val="28"/>
        </w:rPr>
      </w:pPr>
      <w:r>
        <w:rPr>
          <w:sz w:val="28"/>
          <w:szCs w:val="28"/>
        </w:rPr>
        <w:t>-</w:t>
      </w:r>
      <w:r w:rsidRPr="00F16D0E">
        <w:rPr>
          <w:sz w:val="28"/>
          <w:szCs w:val="28"/>
        </w:rPr>
        <w:t xml:space="preserve"> от контролируемого лица поступило уведомление об отзыве заявления;</w:t>
      </w:r>
    </w:p>
    <w:p w14:paraId="06D38C7E" w14:textId="77777777" w:rsidR="00B32F15" w:rsidRPr="00F16D0E" w:rsidRDefault="00B32F15" w:rsidP="00B32F15">
      <w:pPr>
        <w:shd w:val="clear" w:color="auto" w:fill="FFFFFF"/>
        <w:ind w:firstLine="709"/>
        <w:jc w:val="both"/>
        <w:rPr>
          <w:sz w:val="28"/>
          <w:szCs w:val="28"/>
        </w:rPr>
      </w:pPr>
      <w:r>
        <w:rPr>
          <w:sz w:val="28"/>
          <w:szCs w:val="28"/>
        </w:rPr>
        <w:t>-</w:t>
      </w:r>
      <w:r w:rsidRPr="00F16D0E">
        <w:rPr>
          <w:sz w:val="28"/>
          <w:szCs w:val="28"/>
        </w:rPr>
        <w:t xml:space="preserve">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7CC18388" w14:textId="77777777" w:rsidR="00B32F15" w:rsidRPr="00F16D0E" w:rsidRDefault="00B32F15" w:rsidP="00B32F15">
      <w:pPr>
        <w:shd w:val="clear" w:color="auto" w:fill="FFFFFF"/>
        <w:ind w:firstLine="709"/>
        <w:jc w:val="both"/>
        <w:rPr>
          <w:sz w:val="28"/>
          <w:szCs w:val="28"/>
        </w:rPr>
      </w:pPr>
      <w:r>
        <w:rPr>
          <w:sz w:val="28"/>
          <w:szCs w:val="28"/>
        </w:rPr>
        <w:t>-</w:t>
      </w:r>
      <w:r w:rsidRPr="00F16D0E">
        <w:rPr>
          <w:sz w:val="28"/>
          <w:szCs w:val="28"/>
        </w:rPr>
        <w:t xml:space="preserve"> в течение года до даты подачи заявления инспектором проведен профилактический визит по ранее поданному заявлению;</w:t>
      </w:r>
    </w:p>
    <w:p w14:paraId="26DFE4BF" w14:textId="77777777" w:rsidR="00B32F15" w:rsidRPr="00F16D0E" w:rsidRDefault="00B32F15" w:rsidP="00B32F15">
      <w:pPr>
        <w:shd w:val="clear" w:color="auto" w:fill="FFFFFF"/>
        <w:ind w:firstLine="709"/>
        <w:jc w:val="both"/>
        <w:rPr>
          <w:sz w:val="28"/>
          <w:szCs w:val="28"/>
        </w:rPr>
      </w:pPr>
      <w:r>
        <w:rPr>
          <w:sz w:val="28"/>
          <w:szCs w:val="28"/>
        </w:rPr>
        <w:t>-</w:t>
      </w:r>
      <w:r w:rsidRPr="00F16D0E">
        <w:rPr>
          <w:sz w:val="28"/>
          <w:szCs w:val="28"/>
        </w:rPr>
        <w:t xml:space="preserve"> заявление содержит нецензурные либо оскорбительные выражения, угрозы жизни, здоровью и имуществу инспектору</w:t>
      </w:r>
      <w:r w:rsidRPr="00F16D0E">
        <w:rPr>
          <w:color w:val="FF0000"/>
          <w:sz w:val="28"/>
          <w:szCs w:val="28"/>
        </w:rPr>
        <w:t xml:space="preserve"> </w:t>
      </w:r>
      <w:r w:rsidRPr="00F16D0E">
        <w:rPr>
          <w:sz w:val="28"/>
          <w:szCs w:val="28"/>
        </w:rPr>
        <w:t>либо членам его семьи.</w:t>
      </w:r>
    </w:p>
    <w:p w14:paraId="765730C0" w14:textId="77777777" w:rsidR="00B32F15" w:rsidRDefault="00B32F15" w:rsidP="00B32F15">
      <w:pPr>
        <w:shd w:val="clear" w:color="auto" w:fill="FFFFFF"/>
        <w:ind w:firstLine="709"/>
        <w:jc w:val="both"/>
        <w:rPr>
          <w:sz w:val="28"/>
          <w:szCs w:val="28"/>
        </w:rPr>
      </w:pPr>
      <w:r w:rsidRPr="00F16D0E">
        <w:rPr>
          <w:sz w:val="28"/>
          <w:szCs w:val="28"/>
        </w:rPr>
        <w:t>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14:paraId="09F62CE4" w14:textId="77777777" w:rsidR="00B32F15" w:rsidRPr="00F16D0E" w:rsidRDefault="00B32F15" w:rsidP="00B32F15">
      <w:pPr>
        <w:shd w:val="clear" w:color="auto" w:fill="FFFFFF"/>
        <w:ind w:firstLine="709"/>
        <w:jc w:val="both"/>
        <w:rPr>
          <w:sz w:val="28"/>
          <w:szCs w:val="28"/>
        </w:rPr>
      </w:pPr>
      <w:r>
        <w:rPr>
          <w:sz w:val="28"/>
          <w:szCs w:val="28"/>
        </w:rPr>
        <w:t xml:space="preserve">- </w:t>
      </w:r>
      <w:r w:rsidRPr="00F16D0E">
        <w:rPr>
          <w:sz w:val="28"/>
          <w:szCs w:val="28"/>
        </w:rPr>
        <w:t xml:space="preserve">контролируемое лицо не соответствует критериям, предусмотренным </w:t>
      </w:r>
      <w:hyperlink r:id="rId8" w:history="1">
        <w:r w:rsidRPr="003B6AE3">
          <w:rPr>
            <w:rStyle w:val="ad"/>
            <w:color w:val="auto"/>
            <w:sz w:val="28"/>
            <w:szCs w:val="28"/>
            <w:u w:val="none"/>
          </w:rPr>
          <w:t>абзацем 1</w:t>
        </w:r>
      </w:hyperlink>
      <w:r w:rsidRPr="00F16D0E">
        <w:rPr>
          <w:sz w:val="28"/>
          <w:szCs w:val="28"/>
        </w:rPr>
        <w:t xml:space="preserve"> настоящего подпункта</w:t>
      </w:r>
      <w:r>
        <w:rPr>
          <w:sz w:val="28"/>
          <w:szCs w:val="28"/>
        </w:rPr>
        <w:t>.</w:t>
      </w:r>
    </w:p>
    <w:p w14:paraId="4424D31C" w14:textId="77777777" w:rsidR="00B32F15" w:rsidRPr="00F16D0E" w:rsidRDefault="00B32F15" w:rsidP="00B32F15">
      <w:pPr>
        <w:shd w:val="clear" w:color="auto" w:fill="FFFFFF"/>
        <w:ind w:firstLine="709"/>
        <w:jc w:val="both"/>
        <w:rPr>
          <w:sz w:val="28"/>
          <w:szCs w:val="28"/>
        </w:rPr>
      </w:pPr>
      <w:r w:rsidRPr="00F16D0E">
        <w:rPr>
          <w:sz w:val="28"/>
          <w:szCs w:val="28"/>
        </w:rPr>
        <w:t>Контролируемое лицо вправе отозвать заявление либо направить отказ от проведения профилактического визита, уведомив об этом Уполномоченный орган не позднее чем за пять рабочих дней до даты его проведения.</w:t>
      </w:r>
    </w:p>
    <w:p w14:paraId="53C3C06C" w14:textId="77777777" w:rsidR="00B32F15" w:rsidRPr="00F16D0E" w:rsidRDefault="00B32F15" w:rsidP="00B32F15">
      <w:pPr>
        <w:shd w:val="clear" w:color="auto" w:fill="FFFFFF"/>
        <w:ind w:firstLine="709"/>
        <w:jc w:val="both"/>
        <w:rPr>
          <w:sz w:val="28"/>
          <w:szCs w:val="28"/>
        </w:rPr>
      </w:pPr>
      <w:r w:rsidRPr="00F16D0E">
        <w:rPr>
          <w:sz w:val="28"/>
          <w:szCs w:val="28"/>
        </w:rPr>
        <w:t>Разъяснения и рекомендации, полученные контролируемым лицом в ходе профилактического визита, носят рекомендательный характер.</w:t>
      </w:r>
    </w:p>
    <w:p w14:paraId="17B9D49D" w14:textId="77777777" w:rsidR="00B32F15" w:rsidRPr="00F16D0E" w:rsidRDefault="00B32F15" w:rsidP="00B32F15">
      <w:pPr>
        <w:shd w:val="clear" w:color="auto" w:fill="FFFFFF"/>
        <w:ind w:firstLine="709"/>
        <w:jc w:val="both"/>
        <w:rPr>
          <w:sz w:val="28"/>
          <w:szCs w:val="28"/>
        </w:rPr>
      </w:pPr>
      <w:r w:rsidRPr="00F16D0E">
        <w:rPr>
          <w:sz w:val="28"/>
          <w:szCs w:val="28"/>
        </w:rPr>
        <w:lastRenderedPageBreak/>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4F1E5BA8" w14:textId="77777777" w:rsidR="00B32F15" w:rsidRPr="00F16D0E" w:rsidRDefault="00B32F15" w:rsidP="00B32F15">
      <w:pPr>
        <w:pStyle w:val="ae"/>
        <w:ind w:firstLine="709"/>
        <w:jc w:val="both"/>
        <w:rPr>
          <w:color w:val="FF0000"/>
          <w:sz w:val="28"/>
          <w:szCs w:val="28"/>
        </w:rPr>
      </w:pPr>
      <w:r w:rsidRPr="00F16D0E">
        <w:rPr>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органу для принятия решения о проведении контрольных мероприятий</w:t>
      </w:r>
      <w:r>
        <w:rPr>
          <w:sz w:val="28"/>
          <w:szCs w:val="28"/>
        </w:rPr>
        <w:t>.</w:t>
      </w:r>
    </w:p>
    <w:p w14:paraId="5AAF26F4" w14:textId="77777777" w:rsidR="00D30963" w:rsidRPr="00B87EE4" w:rsidRDefault="00D30963" w:rsidP="00D30963">
      <w:pPr>
        <w:ind w:firstLine="709"/>
        <w:jc w:val="both"/>
        <w:textAlignment w:val="baseline"/>
        <w:rPr>
          <w:sz w:val="28"/>
          <w:szCs w:val="28"/>
        </w:rPr>
      </w:pPr>
      <w:r w:rsidRPr="00B87EE4">
        <w:rPr>
          <w:sz w:val="28"/>
          <w:szCs w:val="28"/>
        </w:rPr>
        <w:t>2.7.</w:t>
      </w:r>
      <w:r>
        <w:rPr>
          <w:sz w:val="28"/>
          <w:szCs w:val="28"/>
        </w:rPr>
        <w:t>6</w:t>
      </w:r>
      <w:r w:rsidRPr="00B87EE4">
        <w:rPr>
          <w:sz w:val="28"/>
          <w:szCs w:val="28"/>
        </w:rPr>
        <w:t>. Консультирование осуществляется по вопросам, касающимся порядка осуществления муниципального контроля, в том числе: предмета муниципального контроля;</w:t>
      </w:r>
      <w:r>
        <w:rPr>
          <w:sz w:val="28"/>
          <w:szCs w:val="28"/>
        </w:rPr>
        <w:t xml:space="preserve"> </w:t>
      </w:r>
      <w:r w:rsidRPr="00B87EE4">
        <w:rPr>
          <w:sz w:val="28"/>
          <w:szCs w:val="28"/>
        </w:rPr>
        <w:t>состава и порядка осуществления профилактических мероприятий;</w:t>
      </w:r>
      <w:r>
        <w:rPr>
          <w:sz w:val="28"/>
          <w:szCs w:val="28"/>
        </w:rPr>
        <w:t xml:space="preserve"> </w:t>
      </w:r>
      <w:r w:rsidRPr="00B87EE4">
        <w:rPr>
          <w:sz w:val="28"/>
          <w:szCs w:val="28"/>
        </w:rPr>
        <w:t>видов контроль</w:t>
      </w:r>
      <w:r>
        <w:rPr>
          <w:sz w:val="28"/>
          <w:szCs w:val="28"/>
        </w:rPr>
        <w:t xml:space="preserve">ных мероприятий; </w:t>
      </w:r>
      <w:r w:rsidRPr="00B87EE4">
        <w:rPr>
          <w:sz w:val="28"/>
          <w:szCs w:val="28"/>
        </w:rPr>
        <w:t>порядка обжалования решений должностных лиц.</w:t>
      </w:r>
    </w:p>
    <w:p w14:paraId="0C764033" w14:textId="77777777" w:rsidR="00D30963" w:rsidRPr="00B87EE4" w:rsidRDefault="00D30963" w:rsidP="00D30963">
      <w:pPr>
        <w:ind w:firstLine="709"/>
        <w:jc w:val="both"/>
        <w:textAlignment w:val="baseline"/>
        <w:rPr>
          <w:sz w:val="28"/>
          <w:szCs w:val="28"/>
        </w:rPr>
      </w:pPr>
      <w:r w:rsidRPr="00B87EE4">
        <w:rPr>
          <w:sz w:val="28"/>
          <w:szCs w:val="28"/>
        </w:rPr>
        <w:t>2.7.</w:t>
      </w:r>
      <w:r>
        <w:rPr>
          <w:sz w:val="28"/>
          <w:szCs w:val="28"/>
        </w:rPr>
        <w:t>7</w:t>
      </w:r>
      <w:r w:rsidRPr="00B87EE4">
        <w:rPr>
          <w:sz w:val="28"/>
          <w:szCs w:val="28"/>
        </w:rPr>
        <w:t>. 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о предоставлении письменного ответа в сроки, установленные Федеральным законом от 02.05.2006 №</w:t>
      </w:r>
      <w:r w:rsidR="00106922">
        <w:rPr>
          <w:sz w:val="28"/>
          <w:szCs w:val="28"/>
        </w:rPr>
        <w:t xml:space="preserve"> </w:t>
      </w:r>
      <w:r w:rsidRPr="00B87EE4">
        <w:rPr>
          <w:sz w:val="28"/>
          <w:szCs w:val="28"/>
        </w:rPr>
        <w:t>59-ФЗ «О порядке рассмотрения обращений граждан Российской Федерации».</w:t>
      </w:r>
    </w:p>
    <w:p w14:paraId="2F89AB09" w14:textId="77777777" w:rsidR="00D30963" w:rsidRDefault="00D30963" w:rsidP="00D30963">
      <w:pPr>
        <w:ind w:firstLine="709"/>
        <w:jc w:val="both"/>
        <w:textAlignment w:val="baseline"/>
        <w:rPr>
          <w:sz w:val="28"/>
          <w:szCs w:val="28"/>
        </w:rPr>
      </w:pPr>
      <w:r w:rsidRPr="00B87EE4">
        <w:rPr>
          <w:sz w:val="28"/>
          <w:szCs w:val="28"/>
        </w:rPr>
        <w:t>2.7.</w:t>
      </w:r>
      <w:r>
        <w:rPr>
          <w:sz w:val="28"/>
          <w:szCs w:val="28"/>
        </w:rPr>
        <w:t>8</w:t>
      </w:r>
      <w:r w:rsidRPr="00B87EE4">
        <w:rPr>
          <w:sz w:val="28"/>
          <w:szCs w:val="28"/>
        </w:rPr>
        <w:t>.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органа в сети «Интернет» письменного разъяснения, подписанного уполномоченным должностным лицом контрольного органа.</w:t>
      </w:r>
      <w:r>
        <w:rPr>
          <w:sz w:val="28"/>
          <w:szCs w:val="28"/>
        </w:rPr>
        <w:t>".</w:t>
      </w:r>
    </w:p>
    <w:p w14:paraId="4F734F30" w14:textId="77777777" w:rsidR="005E0639" w:rsidRDefault="00B25BB5" w:rsidP="005E0639">
      <w:pPr>
        <w:ind w:firstLine="709"/>
        <w:jc w:val="both"/>
        <w:textAlignment w:val="baseline"/>
        <w:rPr>
          <w:sz w:val="28"/>
          <w:szCs w:val="28"/>
        </w:rPr>
      </w:pPr>
      <w:r>
        <w:rPr>
          <w:rFonts w:eastAsia="Calibri"/>
          <w:b/>
          <w:sz w:val="28"/>
          <w:szCs w:val="28"/>
        </w:rPr>
        <w:t>4</w:t>
      </w:r>
      <w:r w:rsidR="00D945D0" w:rsidRPr="002B5DA6">
        <w:rPr>
          <w:rFonts w:eastAsia="Calibri"/>
          <w:b/>
          <w:sz w:val="28"/>
          <w:szCs w:val="28"/>
        </w:rPr>
        <w:t xml:space="preserve">) </w:t>
      </w:r>
      <w:r w:rsidR="005E0639" w:rsidRPr="002B5DA6">
        <w:rPr>
          <w:rFonts w:eastAsia="Calibri"/>
          <w:b/>
          <w:sz w:val="28"/>
          <w:szCs w:val="28"/>
        </w:rPr>
        <w:t xml:space="preserve">раздел </w:t>
      </w:r>
      <w:r w:rsidR="005E0639">
        <w:rPr>
          <w:rFonts w:eastAsia="Calibri"/>
          <w:b/>
          <w:sz w:val="28"/>
          <w:szCs w:val="28"/>
          <w:lang w:val="en-US"/>
        </w:rPr>
        <w:t>II</w:t>
      </w:r>
      <w:r w:rsidR="005E0639" w:rsidRPr="002B5DA6">
        <w:rPr>
          <w:rFonts w:eastAsia="Calibri"/>
          <w:b/>
          <w:sz w:val="28"/>
          <w:szCs w:val="28"/>
        </w:rPr>
        <w:t xml:space="preserve"> Приложения </w:t>
      </w:r>
      <w:r w:rsidR="005E0639">
        <w:rPr>
          <w:rFonts w:eastAsia="Calibri"/>
          <w:b/>
          <w:sz w:val="28"/>
          <w:szCs w:val="28"/>
        </w:rPr>
        <w:t>дополнить пунктом 2.23</w:t>
      </w:r>
      <w:r w:rsidR="00106922">
        <w:rPr>
          <w:rFonts w:eastAsia="Calibri"/>
          <w:b/>
          <w:sz w:val="28"/>
          <w:szCs w:val="28"/>
        </w:rPr>
        <w:t xml:space="preserve"> следующего</w:t>
      </w:r>
      <w:r w:rsidR="005E0639" w:rsidRPr="002B5DA6">
        <w:rPr>
          <w:rFonts w:eastAsia="Calibri"/>
          <w:b/>
          <w:sz w:val="28"/>
          <w:szCs w:val="28"/>
        </w:rPr>
        <w:t xml:space="preserve"> </w:t>
      </w:r>
      <w:r w:rsidR="00106922">
        <w:rPr>
          <w:rFonts w:eastAsia="Calibri"/>
          <w:b/>
          <w:sz w:val="28"/>
          <w:szCs w:val="28"/>
        </w:rPr>
        <w:t>содержания</w:t>
      </w:r>
      <w:r w:rsidR="005E0639" w:rsidRPr="002B5DA6">
        <w:rPr>
          <w:rFonts w:eastAsia="Calibri"/>
          <w:b/>
          <w:sz w:val="28"/>
          <w:szCs w:val="28"/>
        </w:rPr>
        <w:t>:</w:t>
      </w:r>
    </w:p>
    <w:p w14:paraId="15B1B2E4" w14:textId="77777777" w:rsidR="00BE71B4" w:rsidRDefault="003B6AE3" w:rsidP="005E0639">
      <w:pPr>
        <w:pStyle w:val="ConsPlusNormal"/>
        <w:ind w:firstLine="0"/>
        <w:jc w:val="both"/>
        <w:rPr>
          <w:sz w:val="28"/>
          <w:szCs w:val="28"/>
        </w:rPr>
      </w:pPr>
      <w:r>
        <w:rPr>
          <w:rFonts w:eastAsia="Calibri"/>
          <w:sz w:val="28"/>
          <w:szCs w:val="28"/>
        </w:rPr>
        <w:tab/>
      </w:r>
      <w:r w:rsidR="00BE71B4" w:rsidRPr="00D945D0">
        <w:rPr>
          <w:rFonts w:eastAsia="Calibri"/>
          <w:sz w:val="28"/>
          <w:szCs w:val="28"/>
        </w:rPr>
        <w:t>"</w:t>
      </w:r>
      <w:r w:rsidR="005E0639">
        <w:rPr>
          <w:rFonts w:eastAsia="Calibri"/>
          <w:sz w:val="28"/>
          <w:szCs w:val="28"/>
        </w:rPr>
        <w:t xml:space="preserve">2.23 </w:t>
      </w:r>
      <w:r w:rsidR="00BE71B4" w:rsidRPr="00D945D0">
        <w:rPr>
          <w:sz w:val="28"/>
          <w:szCs w:val="28"/>
        </w:rPr>
        <w:t>Положением определяются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14:paraId="5D288F1F" w14:textId="77777777" w:rsidR="00BE71B4" w:rsidRDefault="00B25BB5" w:rsidP="00BE71B4">
      <w:pPr>
        <w:shd w:val="clear" w:color="auto" w:fill="FFFFFF"/>
        <w:ind w:firstLine="709"/>
        <w:jc w:val="both"/>
        <w:rPr>
          <w:sz w:val="28"/>
          <w:szCs w:val="28"/>
        </w:rPr>
      </w:pPr>
      <w:r>
        <w:rPr>
          <w:b/>
          <w:bCs/>
          <w:sz w:val="28"/>
          <w:szCs w:val="28"/>
        </w:rPr>
        <w:t>5</w:t>
      </w:r>
      <w:r w:rsidR="00846C39" w:rsidRPr="00591FD8">
        <w:rPr>
          <w:b/>
          <w:bCs/>
          <w:sz w:val="28"/>
          <w:szCs w:val="28"/>
        </w:rPr>
        <w:t>)</w:t>
      </w:r>
      <w:r w:rsidR="00846C39">
        <w:rPr>
          <w:sz w:val="28"/>
          <w:szCs w:val="28"/>
        </w:rPr>
        <w:t xml:space="preserve"> </w:t>
      </w:r>
      <w:r w:rsidR="00846C39" w:rsidRPr="002B5DA6">
        <w:rPr>
          <w:rFonts w:eastAsia="Calibri"/>
          <w:b/>
          <w:sz w:val="28"/>
          <w:szCs w:val="28"/>
        </w:rPr>
        <w:t xml:space="preserve">раздел </w:t>
      </w:r>
      <w:r w:rsidR="00846C39">
        <w:rPr>
          <w:rFonts w:eastAsia="Calibri"/>
          <w:b/>
          <w:sz w:val="28"/>
          <w:szCs w:val="28"/>
          <w:lang w:val="en-US"/>
        </w:rPr>
        <w:t>IV</w:t>
      </w:r>
      <w:r w:rsidR="00846C39" w:rsidRPr="002B5DA6">
        <w:rPr>
          <w:rFonts w:eastAsia="Calibri"/>
          <w:b/>
          <w:sz w:val="28"/>
          <w:szCs w:val="28"/>
        </w:rPr>
        <w:t xml:space="preserve"> Приложения </w:t>
      </w:r>
      <w:r w:rsidR="00846C39">
        <w:rPr>
          <w:rFonts w:eastAsia="Calibri"/>
          <w:b/>
          <w:sz w:val="28"/>
          <w:szCs w:val="28"/>
        </w:rPr>
        <w:t xml:space="preserve">изложить </w:t>
      </w:r>
      <w:r w:rsidR="00846C39" w:rsidRPr="002B5DA6">
        <w:rPr>
          <w:rFonts w:eastAsia="Calibri"/>
          <w:b/>
          <w:sz w:val="28"/>
          <w:szCs w:val="28"/>
        </w:rPr>
        <w:t>в следующей редакции:</w:t>
      </w:r>
    </w:p>
    <w:p w14:paraId="78077E3C" w14:textId="77777777" w:rsidR="00BE71B4" w:rsidRPr="00846C39" w:rsidRDefault="004A0CBC" w:rsidP="00106922">
      <w:pPr>
        <w:shd w:val="clear" w:color="auto" w:fill="FFFFFF"/>
        <w:ind w:firstLine="709"/>
        <w:jc w:val="center"/>
        <w:rPr>
          <w:sz w:val="28"/>
          <w:szCs w:val="28"/>
        </w:rPr>
      </w:pPr>
      <w:r>
        <w:rPr>
          <w:sz w:val="28"/>
          <w:szCs w:val="28"/>
        </w:rPr>
        <w:t>"</w:t>
      </w:r>
      <w:r w:rsidRPr="004A0CBC">
        <w:rPr>
          <w:rFonts w:eastAsia="Calibri"/>
          <w:sz w:val="28"/>
          <w:szCs w:val="28"/>
          <w:lang w:val="en-US"/>
        </w:rPr>
        <w:t>IV</w:t>
      </w:r>
      <w:r w:rsidRPr="00846C39">
        <w:rPr>
          <w:sz w:val="28"/>
          <w:szCs w:val="28"/>
        </w:rPr>
        <w:t xml:space="preserve"> </w:t>
      </w:r>
      <w:r w:rsidR="00BE71B4" w:rsidRPr="00846C39">
        <w:rPr>
          <w:sz w:val="28"/>
          <w:szCs w:val="28"/>
        </w:rPr>
        <w:t>Д</w:t>
      </w:r>
      <w:r>
        <w:rPr>
          <w:sz w:val="28"/>
          <w:szCs w:val="28"/>
        </w:rPr>
        <w:t>осудебный порядок подачи жалобы</w:t>
      </w:r>
    </w:p>
    <w:p w14:paraId="5282CC2A" w14:textId="77777777" w:rsidR="00BE71B4" w:rsidRPr="00846C39" w:rsidRDefault="00BE71B4" w:rsidP="00BE71B4">
      <w:pPr>
        <w:shd w:val="clear" w:color="auto" w:fill="FFFFFF"/>
        <w:ind w:firstLine="709"/>
        <w:jc w:val="both"/>
        <w:rPr>
          <w:sz w:val="28"/>
          <w:szCs w:val="28"/>
        </w:rPr>
      </w:pPr>
      <w:r w:rsidRPr="00846C39">
        <w:rPr>
          <w:sz w:val="28"/>
          <w:szCs w:val="28"/>
        </w:rPr>
        <w:t>Жалоба подается контролируемым лицом в Уполномоченный орган в электронном виде с использованием регионального портала государственных и муниципальных услуг.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14:paraId="7EDF5792" w14:textId="77777777" w:rsidR="00BE71B4" w:rsidRPr="00846C39" w:rsidRDefault="00BE71B4" w:rsidP="00BE71B4">
      <w:pPr>
        <w:shd w:val="clear" w:color="auto" w:fill="FFFFFF"/>
        <w:ind w:firstLine="709"/>
        <w:jc w:val="both"/>
        <w:rPr>
          <w:sz w:val="28"/>
          <w:szCs w:val="28"/>
        </w:rPr>
      </w:pPr>
      <w:r w:rsidRPr="00846C39">
        <w:rPr>
          <w:sz w:val="28"/>
          <w:szCs w:val="28"/>
        </w:rPr>
        <w:t>Жалоба рассматривается главой местного самоуправления округа либо в его отсутствии лицом, указанным в подпункте 1) пункта 1.6. раздела 1 настоящего Положения в срок предусмотренный статьей 43 Федерального закона № 248-ФЗ со дня ее регистрации в подсистеме досудебного обжалования.</w:t>
      </w:r>
    </w:p>
    <w:p w14:paraId="592F86F4" w14:textId="77777777" w:rsidR="00BE71B4" w:rsidRPr="00846C39" w:rsidRDefault="00BE71B4" w:rsidP="00BE71B4">
      <w:pPr>
        <w:shd w:val="clear" w:color="auto" w:fill="FFFFFF"/>
        <w:ind w:firstLine="709"/>
        <w:jc w:val="both"/>
        <w:rPr>
          <w:sz w:val="28"/>
          <w:szCs w:val="28"/>
        </w:rPr>
      </w:pPr>
      <w:r w:rsidRPr="00846C39">
        <w:rPr>
          <w:sz w:val="28"/>
          <w:szCs w:val="28"/>
        </w:rPr>
        <w:t>Жалоба контролируемого лица на решение об отнесении объектов контроля к соответствующей категории риска рассматривается в срок предусмотренный статьей 43 Федерального закона № 248-ФЗ.</w:t>
      </w:r>
    </w:p>
    <w:p w14:paraId="0F5935DB" w14:textId="77777777" w:rsidR="00BE71B4" w:rsidRPr="00846C39" w:rsidRDefault="00BE71B4" w:rsidP="00BE71B4">
      <w:pPr>
        <w:shd w:val="clear" w:color="auto" w:fill="FFFFFF"/>
        <w:ind w:firstLine="709"/>
        <w:jc w:val="both"/>
        <w:rPr>
          <w:sz w:val="28"/>
          <w:szCs w:val="28"/>
        </w:rPr>
      </w:pPr>
      <w:r w:rsidRPr="00846C39">
        <w:rPr>
          <w:sz w:val="28"/>
          <w:szCs w:val="28"/>
        </w:rPr>
        <w:t>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14:paraId="6C73C5A8" w14:textId="77777777" w:rsidR="00BE71B4" w:rsidRPr="00846C39" w:rsidRDefault="00BE71B4" w:rsidP="00BE71B4">
      <w:pPr>
        <w:shd w:val="clear" w:color="auto" w:fill="FFFFFF"/>
        <w:ind w:firstLine="709"/>
        <w:jc w:val="both"/>
        <w:rPr>
          <w:sz w:val="28"/>
          <w:szCs w:val="28"/>
        </w:rPr>
      </w:pPr>
      <w:r w:rsidRPr="00846C39">
        <w:rPr>
          <w:sz w:val="28"/>
          <w:szCs w:val="28"/>
        </w:rPr>
        <w:t>а) решений о проведении контрольных (надзорных) мероприятий и обязательных профилактических визитов;</w:t>
      </w:r>
    </w:p>
    <w:p w14:paraId="3072B997" w14:textId="77777777" w:rsidR="00BE71B4" w:rsidRPr="00846C39" w:rsidRDefault="00BE71B4" w:rsidP="00BE71B4">
      <w:pPr>
        <w:shd w:val="clear" w:color="auto" w:fill="FFFFFF"/>
        <w:ind w:firstLine="709"/>
        <w:jc w:val="both"/>
        <w:rPr>
          <w:sz w:val="28"/>
          <w:szCs w:val="28"/>
        </w:rPr>
      </w:pPr>
      <w:r w:rsidRPr="00846C39">
        <w:rPr>
          <w:sz w:val="28"/>
          <w:szCs w:val="28"/>
        </w:rPr>
        <w:lastRenderedPageBreak/>
        <w:t>б) актов контрольных (надзорных) мероприятий и обязательных профилактических визитов, предписаний об устранении выявленных нарушений;</w:t>
      </w:r>
    </w:p>
    <w:p w14:paraId="3C469D90" w14:textId="77777777" w:rsidR="00BE71B4" w:rsidRPr="00846C39" w:rsidRDefault="00BE71B4" w:rsidP="00BE71B4">
      <w:pPr>
        <w:shd w:val="clear" w:color="auto" w:fill="FFFFFF"/>
        <w:ind w:firstLine="709"/>
        <w:jc w:val="both"/>
        <w:rPr>
          <w:sz w:val="28"/>
          <w:szCs w:val="28"/>
        </w:rPr>
      </w:pPr>
      <w:r w:rsidRPr="00846C39">
        <w:rPr>
          <w:sz w:val="28"/>
          <w:szCs w:val="28"/>
        </w:rPr>
        <w:t>в)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14:paraId="7C1770A1" w14:textId="77777777" w:rsidR="00BE71B4" w:rsidRPr="00846C39" w:rsidRDefault="00BE71B4" w:rsidP="00BE71B4">
      <w:pPr>
        <w:shd w:val="clear" w:color="auto" w:fill="FFFFFF"/>
        <w:ind w:firstLine="709"/>
        <w:jc w:val="both"/>
        <w:rPr>
          <w:sz w:val="28"/>
          <w:szCs w:val="28"/>
        </w:rPr>
      </w:pPr>
      <w:r w:rsidRPr="00846C39">
        <w:rPr>
          <w:sz w:val="28"/>
          <w:szCs w:val="28"/>
        </w:rPr>
        <w:t>г) решений об отнесении объектов контроля к соответствующей категории риска;</w:t>
      </w:r>
    </w:p>
    <w:p w14:paraId="2A48D018" w14:textId="77777777" w:rsidR="00BE71B4" w:rsidRPr="00846C39" w:rsidRDefault="00BE71B4" w:rsidP="00BE71B4">
      <w:pPr>
        <w:shd w:val="clear" w:color="auto" w:fill="FFFFFF"/>
        <w:ind w:firstLine="709"/>
        <w:jc w:val="both"/>
        <w:rPr>
          <w:sz w:val="28"/>
          <w:szCs w:val="28"/>
        </w:rPr>
      </w:pPr>
      <w:r w:rsidRPr="00846C39">
        <w:rPr>
          <w:sz w:val="28"/>
          <w:szCs w:val="28"/>
        </w:rPr>
        <w:t>д) решений об отказе в проведении профилактических визитов по заявлениям контролируемых лиц;</w:t>
      </w:r>
    </w:p>
    <w:p w14:paraId="4663E915" w14:textId="77777777" w:rsidR="00BE71B4" w:rsidRPr="00846C39" w:rsidRDefault="00BE71B4" w:rsidP="00BE71B4">
      <w:pPr>
        <w:shd w:val="clear" w:color="auto" w:fill="FFFFFF"/>
        <w:ind w:firstLine="709"/>
        <w:jc w:val="both"/>
        <w:rPr>
          <w:sz w:val="28"/>
          <w:szCs w:val="28"/>
        </w:rPr>
      </w:pPr>
      <w:r w:rsidRPr="00846C39">
        <w:rPr>
          <w:sz w:val="28"/>
          <w:szCs w:val="28"/>
        </w:rPr>
        <w:t>е) иных решений, принимаемых контрольными (надзорными) органами по итогам профилактических и (или) контрольных (надзорных) мероприятий, предусмотренных Федеральным законом № 248-ФЗ, в отношении контролируемых лиц или объектов контроля.</w:t>
      </w:r>
    </w:p>
    <w:p w14:paraId="01F1A599" w14:textId="77777777" w:rsidR="00BE71B4" w:rsidRPr="00846C39" w:rsidRDefault="00BE71B4" w:rsidP="00BE71B4">
      <w:pPr>
        <w:shd w:val="clear" w:color="auto" w:fill="FFFFFF"/>
        <w:ind w:firstLine="709"/>
        <w:jc w:val="both"/>
        <w:rPr>
          <w:sz w:val="28"/>
          <w:szCs w:val="28"/>
        </w:rPr>
      </w:pPr>
      <w:r w:rsidRPr="00846C39">
        <w:rPr>
          <w:sz w:val="28"/>
          <w:szCs w:val="28"/>
        </w:rPr>
        <w:t>Жалоба на решение Уполномоченного органа, действия (бездействие) инспекторов может быть подана в течение 30 календарных дней со дня, когда контролируемое лицо узнало или должно было узнать о нарушении своих прав.</w:t>
      </w:r>
    </w:p>
    <w:p w14:paraId="2E6A7F54" w14:textId="77777777" w:rsidR="00BE71B4" w:rsidRPr="00846C39" w:rsidRDefault="00BE71B4" w:rsidP="00BE71B4">
      <w:pPr>
        <w:shd w:val="clear" w:color="auto" w:fill="FFFFFF"/>
        <w:ind w:firstLine="709"/>
        <w:jc w:val="both"/>
        <w:rPr>
          <w:sz w:val="28"/>
          <w:szCs w:val="28"/>
        </w:rPr>
      </w:pPr>
      <w:r w:rsidRPr="00846C39">
        <w:rPr>
          <w:sz w:val="28"/>
          <w:szCs w:val="28"/>
        </w:rPr>
        <w:t>Жалоба на предписание Уполномоченного органа может быть подана в течение 10 рабочих дней с момента получения контролируемым лицом предписания.</w:t>
      </w:r>
    </w:p>
    <w:p w14:paraId="46A37B74" w14:textId="77777777" w:rsidR="00BE71B4" w:rsidRPr="00846C39" w:rsidRDefault="00BE71B4" w:rsidP="00BE71B4">
      <w:pPr>
        <w:shd w:val="clear" w:color="auto" w:fill="FFFFFF"/>
        <w:ind w:firstLine="709"/>
        <w:jc w:val="both"/>
        <w:rPr>
          <w:sz w:val="28"/>
          <w:szCs w:val="28"/>
        </w:rPr>
      </w:pPr>
      <w:r w:rsidRPr="00846C39">
        <w:rPr>
          <w:sz w:val="28"/>
          <w:szCs w:val="28"/>
        </w:rPr>
        <w:t>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14:paraId="08C3FBFE" w14:textId="77777777" w:rsidR="00BE71B4" w:rsidRPr="00846C39" w:rsidRDefault="00BE71B4" w:rsidP="00BE71B4">
      <w:pPr>
        <w:shd w:val="clear" w:color="auto" w:fill="FFFFFF"/>
        <w:ind w:firstLine="709"/>
        <w:jc w:val="both"/>
        <w:rPr>
          <w:sz w:val="28"/>
          <w:szCs w:val="28"/>
        </w:rPr>
      </w:pPr>
      <w:r w:rsidRPr="00846C39">
        <w:rPr>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61A6F37F" w14:textId="77777777" w:rsidR="00BE71B4" w:rsidRPr="00846C39" w:rsidRDefault="00BE71B4" w:rsidP="00BE71B4">
      <w:pPr>
        <w:shd w:val="clear" w:color="auto" w:fill="FFFFFF"/>
        <w:ind w:firstLine="709"/>
        <w:jc w:val="both"/>
        <w:rPr>
          <w:sz w:val="28"/>
          <w:szCs w:val="28"/>
        </w:rPr>
      </w:pPr>
      <w:r w:rsidRPr="00846C39">
        <w:rPr>
          <w:sz w:val="28"/>
          <w:szCs w:val="28"/>
        </w:rPr>
        <w:t>Жалоба может содержать ходатайство о приостановлении исполнения обжалуемого решения Уполномоченного органа.</w:t>
      </w:r>
    </w:p>
    <w:p w14:paraId="5CD84021" w14:textId="77777777" w:rsidR="00BE71B4" w:rsidRPr="00846C39" w:rsidRDefault="00BE71B4" w:rsidP="00BE71B4">
      <w:pPr>
        <w:shd w:val="clear" w:color="auto" w:fill="FFFFFF"/>
        <w:ind w:firstLine="709"/>
        <w:jc w:val="both"/>
        <w:rPr>
          <w:sz w:val="28"/>
          <w:szCs w:val="28"/>
        </w:rPr>
      </w:pPr>
      <w:r w:rsidRPr="00846C39">
        <w:rPr>
          <w:sz w:val="28"/>
          <w:szCs w:val="28"/>
        </w:rPr>
        <w:t>Уполномоченный орган в срок не позднее 2 рабочих дней со дня регистрации жалобы принимает решение:</w:t>
      </w:r>
    </w:p>
    <w:p w14:paraId="6F210887" w14:textId="77777777" w:rsidR="00BE71B4" w:rsidRPr="00846C39" w:rsidRDefault="00BE71B4" w:rsidP="00BE71B4">
      <w:pPr>
        <w:shd w:val="clear" w:color="auto" w:fill="FFFFFF"/>
        <w:ind w:firstLine="709"/>
        <w:jc w:val="both"/>
        <w:rPr>
          <w:sz w:val="28"/>
          <w:szCs w:val="28"/>
        </w:rPr>
      </w:pPr>
      <w:r w:rsidRPr="00846C39">
        <w:rPr>
          <w:sz w:val="28"/>
          <w:szCs w:val="28"/>
        </w:rPr>
        <w:t>а) О приостановлении исполнения обжалуемого решения Уполномоченного органа.</w:t>
      </w:r>
    </w:p>
    <w:p w14:paraId="61511B60" w14:textId="77777777" w:rsidR="00BE71B4" w:rsidRPr="00846C39" w:rsidRDefault="00BE71B4" w:rsidP="00BE71B4">
      <w:pPr>
        <w:shd w:val="clear" w:color="auto" w:fill="FFFFFF"/>
        <w:ind w:firstLine="709"/>
        <w:jc w:val="both"/>
        <w:rPr>
          <w:sz w:val="28"/>
          <w:szCs w:val="28"/>
        </w:rPr>
      </w:pPr>
      <w:r w:rsidRPr="00846C39">
        <w:rPr>
          <w:sz w:val="28"/>
          <w:szCs w:val="28"/>
        </w:rPr>
        <w:t>б) Об отказе в приостановлении исполнения обжалуемого решения Уполномоченного органа.</w:t>
      </w:r>
    </w:p>
    <w:p w14:paraId="7F942749" w14:textId="77777777" w:rsidR="00BE71B4" w:rsidRPr="00846C39" w:rsidRDefault="00BE71B4" w:rsidP="00BE71B4">
      <w:pPr>
        <w:shd w:val="clear" w:color="auto" w:fill="FFFFFF"/>
        <w:ind w:firstLine="709"/>
        <w:jc w:val="both"/>
        <w:rPr>
          <w:sz w:val="28"/>
          <w:szCs w:val="28"/>
        </w:rPr>
      </w:pPr>
      <w:r w:rsidRPr="00846C39">
        <w:rPr>
          <w:sz w:val="28"/>
          <w:szCs w:val="28"/>
        </w:rPr>
        <w:t>Информация о решении по ходатайству о приостановлении исполнения обжалуемого решения направляется лицу, подавшему жалобу, в течение одного рабочего дня с момента принятия решения.</w:t>
      </w:r>
    </w:p>
    <w:p w14:paraId="71B40D8F" w14:textId="77777777" w:rsidR="00BE71B4" w:rsidRPr="00846C39" w:rsidRDefault="00BE71B4" w:rsidP="00BE71B4">
      <w:pPr>
        <w:shd w:val="clear" w:color="auto" w:fill="FFFFFF"/>
        <w:ind w:firstLine="709"/>
        <w:jc w:val="both"/>
        <w:rPr>
          <w:sz w:val="28"/>
          <w:szCs w:val="28"/>
        </w:rPr>
      </w:pPr>
      <w:r w:rsidRPr="00846C39">
        <w:rPr>
          <w:sz w:val="28"/>
          <w:szCs w:val="28"/>
        </w:rPr>
        <w:t>Жалоба должна отвечать требованиям, установленным статьей 41 Федерального закона № 248-ФЗ.</w:t>
      </w:r>
    </w:p>
    <w:p w14:paraId="23791279" w14:textId="77777777" w:rsidR="00BE71B4" w:rsidRPr="00513CCC" w:rsidRDefault="00BE71B4" w:rsidP="00BE71B4">
      <w:pPr>
        <w:shd w:val="clear" w:color="auto" w:fill="FFFFFF"/>
        <w:ind w:firstLine="709"/>
        <w:jc w:val="both"/>
        <w:rPr>
          <w:sz w:val="28"/>
          <w:szCs w:val="28"/>
        </w:rPr>
      </w:pPr>
      <w:r w:rsidRPr="00846C39">
        <w:rPr>
          <w:sz w:val="28"/>
          <w:szCs w:val="28"/>
        </w:rPr>
        <w:t>Глава местного самоуправления либо в его отсутствии лицо, указанное в подпункте 1) пункта 1.6. раздела 1 настоящего Положения, принимает решение об отказе в рассмотрении жалобы в течение 5 рабочих дней с момента получения жалобы в порядке, предусмотренном статьей 42 Федерального закона № 248-ФЗ.".</w:t>
      </w:r>
    </w:p>
    <w:p w14:paraId="76C6789B" w14:textId="6B6CE32E" w:rsidR="003156F1" w:rsidRPr="000437E6" w:rsidRDefault="004A0CBC" w:rsidP="00846C39">
      <w:pPr>
        <w:pStyle w:val="ae"/>
        <w:jc w:val="both"/>
        <w:rPr>
          <w:sz w:val="28"/>
          <w:szCs w:val="28"/>
        </w:rPr>
      </w:pPr>
      <w:r>
        <w:rPr>
          <w:rFonts w:eastAsia="Calibri"/>
          <w:sz w:val="28"/>
          <w:szCs w:val="28"/>
        </w:rPr>
        <w:tab/>
      </w:r>
      <w:r w:rsidR="00BE71B4" w:rsidRPr="00BE71B4">
        <w:rPr>
          <w:rFonts w:eastAsia="Calibri"/>
          <w:sz w:val="28"/>
          <w:szCs w:val="28"/>
        </w:rPr>
        <w:t>2</w:t>
      </w:r>
      <w:r w:rsidR="00BE71B4">
        <w:rPr>
          <w:rFonts w:eastAsia="Calibri"/>
          <w:sz w:val="28"/>
          <w:szCs w:val="28"/>
        </w:rPr>
        <w:t>.</w:t>
      </w:r>
      <w:r w:rsidR="003156F1" w:rsidRPr="005D6254">
        <w:rPr>
          <w:rFonts w:eastAsia="Calibri"/>
          <w:b/>
          <w:sz w:val="28"/>
          <w:szCs w:val="28"/>
        </w:rPr>
        <w:t xml:space="preserve"> </w:t>
      </w:r>
      <w:r w:rsidR="003156F1" w:rsidRPr="000437E6">
        <w:rPr>
          <w:sz w:val="28"/>
          <w:szCs w:val="28"/>
        </w:rPr>
        <w:t xml:space="preserve">Настоящее решение вступает в силу со дня </w:t>
      </w:r>
      <w:r w:rsidR="005D6254">
        <w:rPr>
          <w:sz w:val="28"/>
          <w:szCs w:val="28"/>
        </w:rPr>
        <w:t xml:space="preserve">его </w:t>
      </w:r>
      <w:r w:rsidR="00C31753">
        <w:rPr>
          <w:sz w:val="28"/>
          <w:szCs w:val="28"/>
        </w:rPr>
        <w:t xml:space="preserve">официального </w:t>
      </w:r>
      <w:r w:rsidR="005D6254">
        <w:rPr>
          <w:sz w:val="28"/>
          <w:szCs w:val="28"/>
        </w:rPr>
        <w:t>опубликования</w:t>
      </w:r>
      <w:r>
        <w:rPr>
          <w:sz w:val="28"/>
          <w:szCs w:val="28"/>
        </w:rPr>
        <w:t xml:space="preserve"> в газете "Наша жизнь"</w:t>
      </w:r>
      <w:r w:rsidR="005D6254">
        <w:rPr>
          <w:sz w:val="28"/>
          <w:szCs w:val="28"/>
        </w:rPr>
        <w:t>.</w:t>
      </w:r>
    </w:p>
    <w:p w14:paraId="370DCB8B" w14:textId="77777777" w:rsidR="00B25BB5" w:rsidRPr="0007234B" w:rsidRDefault="00B25BB5" w:rsidP="003156F1">
      <w:pPr>
        <w:adjustRightInd w:val="0"/>
        <w:jc w:val="both"/>
        <w:rPr>
          <w:sz w:val="28"/>
          <w:szCs w:val="28"/>
        </w:rPr>
      </w:pPr>
    </w:p>
    <w:tbl>
      <w:tblPr>
        <w:tblW w:w="0" w:type="auto"/>
        <w:tblInd w:w="108" w:type="dxa"/>
        <w:tblLook w:val="04A0" w:firstRow="1" w:lastRow="0" w:firstColumn="1" w:lastColumn="0" w:noHBand="0" w:noVBand="1"/>
      </w:tblPr>
      <w:tblGrid>
        <w:gridCol w:w="4623"/>
        <w:gridCol w:w="1218"/>
        <w:gridCol w:w="4246"/>
      </w:tblGrid>
      <w:tr w:rsidR="003156F1" w:rsidRPr="005A2FAD" w14:paraId="6388BE7C" w14:textId="77777777" w:rsidTr="003D40D3">
        <w:tc>
          <w:tcPr>
            <w:tcW w:w="4623" w:type="dxa"/>
          </w:tcPr>
          <w:p w14:paraId="27466971" w14:textId="77777777" w:rsidR="003156F1" w:rsidRPr="005A2FAD" w:rsidRDefault="003156F1" w:rsidP="003D40D3">
            <w:pPr>
              <w:tabs>
                <w:tab w:val="left" w:pos="0"/>
              </w:tabs>
              <w:jc w:val="both"/>
              <w:rPr>
                <w:sz w:val="28"/>
                <w:szCs w:val="28"/>
              </w:rPr>
            </w:pPr>
            <w:r w:rsidRPr="005A2FAD">
              <w:rPr>
                <w:sz w:val="28"/>
                <w:szCs w:val="28"/>
              </w:rPr>
              <w:t>Председатель Совета депутатов округа</w:t>
            </w:r>
          </w:p>
          <w:p w14:paraId="5347D4A3" w14:textId="77777777" w:rsidR="003156F1" w:rsidRPr="005A2FAD" w:rsidRDefault="00BE71B4" w:rsidP="003D40D3">
            <w:pPr>
              <w:tabs>
                <w:tab w:val="left" w:pos="0"/>
              </w:tabs>
              <w:jc w:val="both"/>
              <w:rPr>
                <w:sz w:val="28"/>
                <w:szCs w:val="28"/>
              </w:rPr>
            </w:pPr>
            <w:r>
              <w:rPr>
                <w:sz w:val="28"/>
                <w:szCs w:val="28"/>
              </w:rPr>
              <w:t>_______________</w:t>
            </w:r>
            <w:r w:rsidR="003156F1" w:rsidRPr="005A2FAD">
              <w:rPr>
                <w:sz w:val="28"/>
                <w:szCs w:val="28"/>
              </w:rPr>
              <w:t>М.А. Мякишева</w:t>
            </w:r>
          </w:p>
        </w:tc>
        <w:tc>
          <w:tcPr>
            <w:tcW w:w="1218" w:type="dxa"/>
          </w:tcPr>
          <w:p w14:paraId="05B56116" w14:textId="77777777" w:rsidR="003156F1" w:rsidRPr="005A2FAD" w:rsidRDefault="003156F1" w:rsidP="003D40D3">
            <w:pPr>
              <w:tabs>
                <w:tab w:val="left" w:pos="0"/>
              </w:tabs>
              <w:jc w:val="both"/>
              <w:rPr>
                <w:sz w:val="28"/>
                <w:szCs w:val="28"/>
              </w:rPr>
            </w:pPr>
          </w:p>
        </w:tc>
        <w:tc>
          <w:tcPr>
            <w:tcW w:w="4246" w:type="dxa"/>
          </w:tcPr>
          <w:p w14:paraId="1A5A43BD" w14:textId="77777777" w:rsidR="003156F1" w:rsidRPr="005A2FAD" w:rsidRDefault="003156F1" w:rsidP="003D40D3">
            <w:pPr>
              <w:tabs>
                <w:tab w:val="left" w:pos="0"/>
              </w:tabs>
              <w:jc w:val="both"/>
              <w:rPr>
                <w:sz w:val="28"/>
                <w:szCs w:val="28"/>
              </w:rPr>
            </w:pPr>
            <w:r>
              <w:rPr>
                <w:sz w:val="28"/>
                <w:szCs w:val="28"/>
              </w:rPr>
              <w:t>Врип г</w:t>
            </w:r>
            <w:r w:rsidRPr="005A2FAD">
              <w:rPr>
                <w:sz w:val="28"/>
                <w:szCs w:val="28"/>
              </w:rPr>
              <w:t>лав</w:t>
            </w:r>
            <w:r>
              <w:rPr>
                <w:sz w:val="28"/>
                <w:szCs w:val="28"/>
              </w:rPr>
              <w:t>ы</w:t>
            </w:r>
            <w:r w:rsidRPr="005A2FAD">
              <w:rPr>
                <w:sz w:val="28"/>
                <w:szCs w:val="28"/>
              </w:rPr>
              <w:t xml:space="preserve"> местного самоуправления округа</w:t>
            </w:r>
          </w:p>
          <w:p w14:paraId="13E56CB9" w14:textId="77777777" w:rsidR="003156F1" w:rsidRPr="005A2FAD" w:rsidRDefault="003156F1" w:rsidP="003D40D3">
            <w:pPr>
              <w:tabs>
                <w:tab w:val="left" w:pos="0"/>
              </w:tabs>
              <w:jc w:val="both"/>
              <w:rPr>
                <w:sz w:val="28"/>
                <w:szCs w:val="28"/>
              </w:rPr>
            </w:pPr>
            <w:r w:rsidRPr="005A2FAD">
              <w:rPr>
                <w:sz w:val="28"/>
                <w:szCs w:val="28"/>
              </w:rPr>
              <w:t>_____________</w:t>
            </w:r>
            <w:r>
              <w:rPr>
                <w:sz w:val="28"/>
                <w:szCs w:val="28"/>
              </w:rPr>
              <w:t>С</w:t>
            </w:r>
            <w:r w:rsidRPr="005A2FAD">
              <w:rPr>
                <w:sz w:val="28"/>
                <w:szCs w:val="28"/>
              </w:rPr>
              <w:t xml:space="preserve">.В. </w:t>
            </w:r>
            <w:r>
              <w:rPr>
                <w:sz w:val="28"/>
                <w:szCs w:val="28"/>
              </w:rPr>
              <w:t>Будашова</w:t>
            </w:r>
          </w:p>
        </w:tc>
      </w:tr>
    </w:tbl>
    <w:p w14:paraId="10008D9E" w14:textId="77777777" w:rsidR="003156F1" w:rsidRDefault="003156F1" w:rsidP="00846C39">
      <w:pPr>
        <w:jc w:val="both"/>
        <w:rPr>
          <w:rFonts w:eastAsia="Calibri"/>
          <w:sz w:val="28"/>
          <w:szCs w:val="28"/>
        </w:rPr>
      </w:pPr>
    </w:p>
    <w:sectPr w:rsidR="003156F1" w:rsidSect="00846C39">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91B76"/>
    <w:multiLevelType w:val="hybridMultilevel"/>
    <w:tmpl w:val="F9F4B2BE"/>
    <w:lvl w:ilvl="0" w:tplc="243ECB6E">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49992938"/>
    <w:multiLevelType w:val="hybridMultilevel"/>
    <w:tmpl w:val="0C2E9308"/>
    <w:lvl w:ilvl="0" w:tplc="763670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288391358">
    <w:abstractNumId w:val="1"/>
  </w:num>
  <w:num w:numId="2" w16cid:durableId="845677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77085F"/>
    <w:rsid w:val="00083242"/>
    <w:rsid w:val="00106922"/>
    <w:rsid w:val="0012710F"/>
    <w:rsid w:val="00205C04"/>
    <w:rsid w:val="00207D81"/>
    <w:rsid w:val="00254911"/>
    <w:rsid w:val="003156F1"/>
    <w:rsid w:val="003B6AE3"/>
    <w:rsid w:val="00440DB1"/>
    <w:rsid w:val="00443BE3"/>
    <w:rsid w:val="00464036"/>
    <w:rsid w:val="004A0CBC"/>
    <w:rsid w:val="004F4D1B"/>
    <w:rsid w:val="00566554"/>
    <w:rsid w:val="00591FD8"/>
    <w:rsid w:val="005D5FCF"/>
    <w:rsid w:val="005D6254"/>
    <w:rsid w:val="005E0639"/>
    <w:rsid w:val="0062035E"/>
    <w:rsid w:val="00644724"/>
    <w:rsid w:val="00696F75"/>
    <w:rsid w:val="006E4070"/>
    <w:rsid w:val="00735A45"/>
    <w:rsid w:val="0077085F"/>
    <w:rsid w:val="007872B8"/>
    <w:rsid w:val="007973B4"/>
    <w:rsid w:val="00846C39"/>
    <w:rsid w:val="008C4305"/>
    <w:rsid w:val="00910CA8"/>
    <w:rsid w:val="00944E9A"/>
    <w:rsid w:val="009D5934"/>
    <w:rsid w:val="00AF7B9A"/>
    <w:rsid w:val="00B170B9"/>
    <w:rsid w:val="00B25BB5"/>
    <w:rsid w:val="00B32F15"/>
    <w:rsid w:val="00B83D82"/>
    <w:rsid w:val="00BE5CA0"/>
    <w:rsid w:val="00BE71B4"/>
    <w:rsid w:val="00C31753"/>
    <w:rsid w:val="00C47C46"/>
    <w:rsid w:val="00D30963"/>
    <w:rsid w:val="00D945D0"/>
    <w:rsid w:val="00DB3E51"/>
    <w:rsid w:val="00E97022"/>
    <w:rsid w:val="00EA6CBE"/>
    <w:rsid w:val="00EB3807"/>
    <w:rsid w:val="00FD10B4"/>
    <w:rsid w:val="00FE5A2D"/>
    <w:rsid w:val="00FF59D2"/>
    <w:rsid w:val="00FF7E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B1F35"/>
  <w15:docId w15:val="{432AEF7E-365D-4801-844A-6688FA73D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085F"/>
    <w:pPr>
      <w:spacing w:after="0" w:line="240" w:lineRule="auto"/>
    </w:pPr>
    <w:rPr>
      <w:rFonts w:ascii="Times New Roman" w:eastAsia="Times New Roman" w:hAnsi="Times New Roman" w:cs="Times New Roman"/>
      <w:kern w:val="0"/>
      <w:lang w:eastAsia="ru-RU"/>
    </w:rPr>
  </w:style>
  <w:style w:type="paragraph" w:styleId="1">
    <w:name w:val="heading 1"/>
    <w:basedOn w:val="a"/>
    <w:next w:val="a"/>
    <w:link w:val="10"/>
    <w:uiPriority w:val="9"/>
    <w:qFormat/>
    <w:rsid w:val="007708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708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7085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7085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7085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7085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7085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7085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7085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085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7085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7085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7085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7085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7085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7085F"/>
    <w:rPr>
      <w:rFonts w:eastAsiaTheme="majorEastAsia" w:cstheme="majorBidi"/>
      <w:color w:val="595959" w:themeColor="text1" w:themeTint="A6"/>
    </w:rPr>
  </w:style>
  <w:style w:type="character" w:customStyle="1" w:styleId="80">
    <w:name w:val="Заголовок 8 Знак"/>
    <w:basedOn w:val="a0"/>
    <w:link w:val="8"/>
    <w:uiPriority w:val="9"/>
    <w:semiHidden/>
    <w:rsid w:val="0077085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7085F"/>
    <w:rPr>
      <w:rFonts w:eastAsiaTheme="majorEastAsia" w:cstheme="majorBidi"/>
      <w:color w:val="272727" w:themeColor="text1" w:themeTint="D8"/>
    </w:rPr>
  </w:style>
  <w:style w:type="paragraph" w:styleId="a3">
    <w:name w:val="Title"/>
    <w:basedOn w:val="a"/>
    <w:next w:val="a"/>
    <w:link w:val="a4"/>
    <w:uiPriority w:val="10"/>
    <w:qFormat/>
    <w:rsid w:val="0077085F"/>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708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085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7085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7085F"/>
    <w:pPr>
      <w:spacing w:before="160"/>
      <w:jc w:val="center"/>
    </w:pPr>
    <w:rPr>
      <w:i/>
      <w:iCs/>
      <w:color w:val="404040" w:themeColor="text1" w:themeTint="BF"/>
    </w:rPr>
  </w:style>
  <w:style w:type="character" w:customStyle="1" w:styleId="22">
    <w:name w:val="Цитата 2 Знак"/>
    <w:basedOn w:val="a0"/>
    <w:link w:val="21"/>
    <w:uiPriority w:val="29"/>
    <w:rsid w:val="0077085F"/>
    <w:rPr>
      <w:i/>
      <w:iCs/>
      <w:color w:val="404040" w:themeColor="text1" w:themeTint="BF"/>
    </w:rPr>
  </w:style>
  <w:style w:type="paragraph" w:styleId="a7">
    <w:name w:val="List Paragraph"/>
    <w:aliases w:val="Абзац списка нумерованный"/>
    <w:basedOn w:val="a"/>
    <w:link w:val="a8"/>
    <w:uiPriority w:val="1"/>
    <w:qFormat/>
    <w:rsid w:val="0077085F"/>
    <w:pPr>
      <w:ind w:left="720"/>
      <w:contextualSpacing/>
    </w:pPr>
  </w:style>
  <w:style w:type="character" w:styleId="a9">
    <w:name w:val="Intense Emphasis"/>
    <w:basedOn w:val="a0"/>
    <w:uiPriority w:val="21"/>
    <w:qFormat/>
    <w:rsid w:val="0077085F"/>
    <w:rPr>
      <w:i/>
      <w:iCs/>
      <w:color w:val="2F5496" w:themeColor="accent1" w:themeShade="BF"/>
    </w:rPr>
  </w:style>
  <w:style w:type="paragraph" w:styleId="aa">
    <w:name w:val="Intense Quote"/>
    <w:basedOn w:val="a"/>
    <w:next w:val="a"/>
    <w:link w:val="ab"/>
    <w:uiPriority w:val="30"/>
    <w:qFormat/>
    <w:rsid w:val="007708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77085F"/>
    <w:rPr>
      <w:i/>
      <w:iCs/>
      <w:color w:val="2F5496" w:themeColor="accent1" w:themeShade="BF"/>
    </w:rPr>
  </w:style>
  <w:style w:type="character" w:styleId="ac">
    <w:name w:val="Intense Reference"/>
    <w:basedOn w:val="a0"/>
    <w:uiPriority w:val="32"/>
    <w:qFormat/>
    <w:rsid w:val="0077085F"/>
    <w:rPr>
      <w:b/>
      <w:bCs/>
      <w:smallCaps/>
      <w:color w:val="2F5496" w:themeColor="accent1" w:themeShade="BF"/>
      <w:spacing w:val="5"/>
    </w:rPr>
  </w:style>
  <w:style w:type="character" w:styleId="ad">
    <w:name w:val="Hyperlink"/>
    <w:basedOn w:val="a0"/>
    <w:uiPriority w:val="99"/>
    <w:unhideWhenUsed/>
    <w:rsid w:val="0077085F"/>
    <w:rPr>
      <w:color w:val="0563C1" w:themeColor="hyperlink"/>
      <w:u w:val="single"/>
    </w:rPr>
  </w:style>
  <w:style w:type="character" w:customStyle="1" w:styleId="a8">
    <w:name w:val="Абзац списка Знак"/>
    <w:aliases w:val="Абзац списка нумерованный Знак"/>
    <w:link w:val="a7"/>
    <w:uiPriority w:val="1"/>
    <w:locked/>
    <w:rsid w:val="0077085F"/>
  </w:style>
  <w:style w:type="paragraph" w:styleId="ae">
    <w:name w:val="No Spacing"/>
    <w:uiPriority w:val="1"/>
    <w:qFormat/>
    <w:rsid w:val="0077085F"/>
    <w:pPr>
      <w:spacing w:after="0" w:line="240" w:lineRule="auto"/>
    </w:pPr>
    <w:rPr>
      <w:rFonts w:ascii="Times New Roman" w:eastAsia="Times New Roman" w:hAnsi="Times New Roman" w:cs="Times New Roman"/>
      <w:kern w:val="0"/>
      <w:lang w:eastAsia="ru-RU"/>
    </w:rPr>
  </w:style>
  <w:style w:type="paragraph" w:customStyle="1" w:styleId="ConsPlusNormal">
    <w:name w:val="ConsPlusNormal"/>
    <w:link w:val="ConsPlusNormal1"/>
    <w:qFormat/>
    <w:rsid w:val="003156F1"/>
    <w:pPr>
      <w:widowControl w:val="0"/>
      <w:spacing w:after="0" w:line="240" w:lineRule="auto"/>
      <w:ind w:firstLine="720"/>
    </w:pPr>
    <w:rPr>
      <w:rFonts w:ascii="Times New Roman" w:eastAsia="Times New Roman" w:hAnsi="Times New Roman" w:cs="Times New Roman"/>
      <w:kern w:val="0"/>
      <w:szCs w:val="22"/>
      <w:lang w:eastAsia="ru-RU"/>
    </w:rPr>
  </w:style>
  <w:style w:type="character" w:customStyle="1" w:styleId="ConsPlusNormal1">
    <w:name w:val="ConsPlusNormal1"/>
    <w:link w:val="ConsPlusNormal"/>
    <w:locked/>
    <w:rsid w:val="003156F1"/>
    <w:rPr>
      <w:rFonts w:ascii="Times New Roman" w:eastAsia="Times New Roman" w:hAnsi="Times New Roman" w:cs="Times New Roman"/>
      <w:kern w:val="0"/>
      <w:szCs w:val="22"/>
      <w:lang w:eastAsia="ru-RU"/>
    </w:rPr>
  </w:style>
  <w:style w:type="paragraph" w:styleId="af">
    <w:name w:val="Normal (Web)"/>
    <w:basedOn w:val="a"/>
    <w:uiPriority w:val="99"/>
    <w:semiHidden/>
    <w:unhideWhenUsed/>
    <w:rsid w:val="00207D81"/>
  </w:style>
  <w:style w:type="character" w:customStyle="1" w:styleId="11">
    <w:name w:val="Неразрешенное упоминание1"/>
    <w:basedOn w:val="a0"/>
    <w:uiPriority w:val="99"/>
    <w:semiHidden/>
    <w:unhideWhenUsed/>
    <w:rsid w:val="00207D81"/>
    <w:rPr>
      <w:color w:val="605E5C"/>
      <w:shd w:val="clear" w:color="auto" w:fill="E1DFDD"/>
    </w:rPr>
  </w:style>
  <w:style w:type="paragraph" w:styleId="af0">
    <w:name w:val="Balloon Text"/>
    <w:basedOn w:val="a"/>
    <w:link w:val="af1"/>
    <w:uiPriority w:val="99"/>
    <w:semiHidden/>
    <w:unhideWhenUsed/>
    <w:rsid w:val="003B6AE3"/>
    <w:rPr>
      <w:rFonts w:ascii="Arial" w:hAnsi="Arial" w:cs="Arial"/>
      <w:sz w:val="18"/>
      <w:szCs w:val="18"/>
    </w:rPr>
  </w:style>
  <w:style w:type="character" w:customStyle="1" w:styleId="af1">
    <w:name w:val="Текст выноски Знак"/>
    <w:basedOn w:val="a0"/>
    <w:link w:val="af0"/>
    <w:uiPriority w:val="99"/>
    <w:semiHidden/>
    <w:rsid w:val="003B6AE3"/>
    <w:rPr>
      <w:rFonts w:ascii="Arial" w:eastAsia="Times New Roman" w:hAnsi="Arial" w:cs="Arial"/>
      <w:kern w:val="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8984&amp;dst=101392&amp;field=134&amp;date=17.03.2026" TargetMode="External"/><Relationship Id="rId3" Type="http://schemas.openxmlformats.org/officeDocument/2006/relationships/styles" Target="styles.xml"/><Relationship Id="rId7" Type="http://schemas.openxmlformats.org/officeDocument/2006/relationships/hyperlink" Target="https://login.consultant.ru/link/?req=doc&amp;base=LAW&amp;n=508984&amp;dst=101128&amp;field=134&amp;date=17.03.202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701A2D-F92E-47F1-B3DB-919EA0F05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3040</Words>
  <Characters>17333</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Ардатовский Район</dc:creator>
  <cp:lastModifiedBy>Ардатовский Район</cp:lastModifiedBy>
  <cp:revision>3</cp:revision>
  <cp:lastPrinted>2026-03-25T10:21:00Z</cp:lastPrinted>
  <dcterms:created xsi:type="dcterms:W3CDTF">2026-03-25T11:55:00Z</dcterms:created>
  <dcterms:modified xsi:type="dcterms:W3CDTF">2026-04-14T10:34:00Z</dcterms:modified>
</cp:coreProperties>
</file>